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F58EB" w:rsidRPr="009732BA">
        <w:trPr>
          <w:trHeight w:hRule="exact" w:val="1666"/>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5543" w:type="dxa"/>
            <w:gridSpan w:val="4"/>
            <w:shd w:val="clear" w:color="000000" w:fill="FFFFFF"/>
            <w:tcMar>
              <w:left w:w="34" w:type="dxa"/>
              <w:right w:w="34" w:type="dxa"/>
            </w:tcMar>
          </w:tcPr>
          <w:p w:rsidR="006F58EB" w:rsidRPr="009732BA" w:rsidRDefault="009732BA">
            <w:pPr>
              <w:spacing w:after="0" w:line="240" w:lineRule="auto"/>
              <w:jc w:val="both"/>
              <w:rPr>
                <w:lang w:val="ru-RU"/>
              </w:rPr>
            </w:pPr>
            <w:r w:rsidRPr="009732BA">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F58EB">
        <w:trPr>
          <w:trHeight w:hRule="exact" w:val="585"/>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F58EB" w:rsidRDefault="009732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58EB" w:rsidRPr="009732BA">
        <w:trPr>
          <w:trHeight w:hRule="exact" w:val="314"/>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Кафедра "Педагогики, психологии и социальной работы"</w:t>
            </w:r>
          </w:p>
        </w:tc>
      </w:tr>
      <w:tr w:rsidR="006F58EB" w:rsidRPr="009732BA">
        <w:trPr>
          <w:trHeight w:hRule="exact" w:val="211"/>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993" w:type="dxa"/>
          </w:tcPr>
          <w:p w:rsidR="006F58EB" w:rsidRPr="009732BA" w:rsidRDefault="006F58EB">
            <w:pPr>
              <w:rPr>
                <w:lang w:val="ru-RU"/>
              </w:rPr>
            </w:pPr>
          </w:p>
        </w:tc>
        <w:tc>
          <w:tcPr>
            <w:tcW w:w="2836" w:type="dxa"/>
          </w:tcPr>
          <w:p w:rsidR="006F58EB" w:rsidRPr="009732BA" w:rsidRDefault="006F58EB">
            <w:pPr>
              <w:rPr>
                <w:lang w:val="ru-RU"/>
              </w:rPr>
            </w:pPr>
          </w:p>
        </w:tc>
      </w:tr>
      <w:tr w:rsidR="006F58EB">
        <w:trPr>
          <w:trHeight w:hRule="exact" w:val="416"/>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3842" w:type="dxa"/>
            <w:gridSpan w:val="2"/>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УТВЕРЖДАЮ</w:t>
            </w:r>
          </w:p>
        </w:tc>
      </w:tr>
      <w:tr w:rsidR="006F58EB" w:rsidRPr="00283E19">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3842"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Ректор, д.фил.н., профессор</w:t>
            </w:r>
          </w:p>
        </w:tc>
      </w:tr>
      <w:tr w:rsidR="006F58EB">
        <w:trPr>
          <w:trHeight w:hRule="exact" w:val="555"/>
        </w:trPr>
        <w:tc>
          <w:tcPr>
            <w:tcW w:w="426" w:type="dxa"/>
          </w:tcPr>
          <w:p w:rsidR="006F58EB" w:rsidRPr="009732BA" w:rsidRDefault="006F58EB">
            <w:pPr>
              <w:rPr>
                <w:lang w:val="ru-RU"/>
              </w:rPr>
            </w:pPr>
          </w:p>
        </w:tc>
        <w:tc>
          <w:tcPr>
            <w:tcW w:w="710" w:type="dxa"/>
          </w:tcPr>
          <w:p w:rsidR="006F58EB" w:rsidRPr="009732BA" w:rsidRDefault="006F58EB">
            <w:pPr>
              <w:rPr>
                <w:lang w:val="ru-RU"/>
              </w:rPr>
            </w:pPr>
          </w:p>
        </w:tc>
        <w:tc>
          <w:tcPr>
            <w:tcW w:w="1419" w:type="dxa"/>
          </w:tcPr>
          <w:p w:rsidR="006F58EB" w:rsidRPr="009732BA" w:rsidRDefault="006F58EB">
            <w:pPr>
              <w:rPr>
                <w:lang w:val="ru-RU"/>
              </w:rPr>
            </w:pPr>
          </w:p>
        </w:tc>
        <w:tc>
          <w:tcPr>
            <w:tcW w:w="1419" w:type="dxa"/>
          </w:tcPr>
          <w:p w:rsidR="006F58EB" w:rsidRPr="009732BA" w:rsidRDefault="006F58EB">
            <w:pPr>
              <w:rPr>
                <w:lang w:val="ru-RU"/>
              </w:rPr>
            </w:pPr>
          </w:p>
        </w:tc>
        <w:tc>
          <w:tcPr>
            <w:tcW w:w="710" w:type="dxa"/>
          </w:tcPr>
          <w:p w:rsidR="006F58EB" w:rsidRPr="009732BA" w:rsidRDefault="006F58EB">
            <w:pPr>
              <w:rPr>
                <w:lang w:val="ru-RU"/>
              </w:rPr>
            </w:pPr>
          </w:p>
        </w:tc>
        <w:tc>
          <w:tcPr>
            <w:tcW w:w="426" w:type="dxa"/>
          </w:tcPr>
          <w:p w:rsidR="006F58EB" w:rsidRPr="009732BA" w:rsidRDefault="006F58EB">
            <w:pPr>
              <w:rPr>
                <w:lang w:val="ru-RU"/>
              </w:rPr>
            </w:pPr>
          </w:p>
        </w:tc>
        <w:tc>
          <w:tcPr>
            <w:tcW w:w="1277" w:type="dxa"/>
          </w:tcPr>
          <w:p w:rsidR="006F58EB" w:rsidRPr="009732BA" w:rsidRDefault="006F58EB">
            <w:pPr>
              <w:rPr>
                <w:lang w:val="ru-RU"/>
              </w:rPr>
            </w:pPr>
          </w:p>
        </w:tc>
        <w:tc>
          <w:tcPr>
            <w:tcW w:w="993" w:type="dxa"/>
          </w:tcPr>
          <w:p w:rsidR="006F58EB" w:rsidRPr="009732BA" w:rsidRDefault="006F58EB">
            <w:pPr>
              <w:rPr>
                <w:lang w:val="ru-RU"/>
              </w:rPr>
            </w:pPr>
          </w:p>
        </w:tc>
        <w:tc>
          <w:tcPr>
            <w:tcW w:w="2836" w:type="dxa"/>
          </w:tcPr>
          <w:p w:rsidR="006F58EB" w:rsidRDefault="009732BA">
            <w:r>
              <w:rPr>
                <w:rFonts w:ascii="Times New Roman" w:hAnsi="Times New Roman" w:cs="Times New Roman"/>
                <w:color w:val="000000"/>
                <w:sz w:val="24"/>
                <w:szCs w:val="24"/>
              </w:rPr>
              <w:t>____________А.Э. Еремеев</w:t>
            </w:r>
          </w:p>
        </w:tc>
      </w:tr>
      <w:tr w:rsidR="006F58EB">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3842" w:type="dxa"/>
            <w:gridSpan w:val="2"/>
            <w:shd w:val="clear" w:color="000000" w:fill="FFFFFF"/>
            <w:tcMar>
              <w:left w:w="34" w:type="dxa"/>
              <w:right w:w="34" w:type="dxa"/>
            </w:tcMar>
          </w:tcPr>
          <w:p w:rsidR="006F58EB" w:rsidRDefault="009732BA">
            <w:pPr>
              <w:spacing w:after="0" w:line="240" w:lineRule="auto"/>
              <w:jc w:val="right"/>
              <w:rPr>
                <w:sz w:val="24"/>
                <w:szCs w:val="24"/>
              </w:rPr>
            </w:pPr>
            <w:r>
              <w:rPr>
                <w:rFonts w:ascii="Times New Roman" w:hAnsi="Times New Roman" w:cs="Times New Roman"/>
                <w:color w:val="000000"/>
                <w:sz w:val="24"/>
                <w:szCs w:val="24"/>
              </w:rPr>
              <w:t>30.08.2021 г.</w:t>
            </w:r>
          </w:p>
        </w:tc>
      </w:tr>
      <w:tr w:rsidR="006F58EB">
        <w:trPr>
          <w:trHeight w:hRule="exact" w:val="27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416"/>
        </w:trPr>
        <w:tc>
          <w:tcPr>
            <w:tcW w:w="10221"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58EB">
        <w:trPr>
          <w:trHeight w:hRule="exact" w:val="775"/>
        </w:trPr>
        <w:tc>
          <w:tcPr>
            <w:tcW w:w="426" w:type="dxa"/>
          </w:tcPr>
          <w:p w:rsidR="006F58EB" w:rsidRDefault="006F58EB"/>
        </w:tc>
        <w:tc>
          <w:tcPr>
            <w:tcW w:w="710" w:type="dxa"/>
          </w:tcPr>
          <w:p w:rsidR="006F58EB" w:rsidRDefault="006F58EB"/>
        </w:tc>
        <w:tc>
          <w:tcPr>
            <w:tcW w:w="1419" w:type="dxa"/>
          </w:tcPr>
          <w:p w:rsidR="006F58EB" w:rsidRDefault="006F58EB"/>
        </w:tc>
        <w:tc>
          <w:tcPr>
            <w:tcW w:w="4834" w:type="dxa"/>
            <w:gridSpan w:val="5"/>
            <w:shd w:val="clear" w:color="000000" w:fill="FFFFFF"/>
            <w:tcMar>
              <w:left w:w="34" w:type="dxa"/>
              <w:right w:w="34" w:type="dxa"/>
            </w:tcMar>
          </w:tcPr>
          <w:p w:rsidR="006F58EB" w:rsidRDefault="009732BA">
            <w:pPr>
              <w:spacing w:after="0" w:line="240" w:lineRule="auto"/>
              <w:jc w:val="center"/>
              <w:rPr>
                <w:sz w:val="32"/>
                <w:szCs w:val="32"/>
              </w:rPr>
            </w:pPr>
            <w:r>
              <w:rPr>
                <w:rFonts w:ascii="Times New Roman" w:hAnsi="Times New Roman" w:cs="Times New Roman"/>
                <w:color w:val="000000"/>
                <w:sz w:val="32"/>
                <w:szCs w:val="32"/>
              </w:rPr>
              <w:t>Специальная психология</w:t>
            </w:r>
          </w:p>
          <w:p w:rsidR="006F58EB" w:rsidRDefault="009732BA">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6F58EB" w:rsidRDefault="006F58EB"/>
        </w:tc>
      </w:tr>
      <w:tr w:rsidR="006F58EB">
        <w:trPr>
          <w:trHeight w:hRule="exact" w:val="277"/>
        </w:trPr>
        <w:tc>
          <w:tcPr>
            <w:tcW w:w="10221"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58EB" w:rsidRPr="009732BA">
        <w:trPr>
          <w:trHeight w:hRule="exact" w:val="1396"/>
        </w:trPr>
        <w:tc>
          <w:tcPr>
            <w:tcW w:w="426" w:type="dxa"/>
          </w:tcPr>
          <w:p w:rsidR="006F58EB" w:rsidRDefault="006F58EB"/>
        </w:tc>
        <w:tc>
          <w:tcPr>
            <w:tcW w:w="9795" w:type="dxa"/>
            <w:gridSpan w:val="8"/>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F58EB" w:rsidRPr="009732BA">
        <w:trPr>
          <w:trHeight w:hRule="exact" w:val="833"/>
        </w:trPr>
        <w:tc>
          <w:tcPr>
            <w:tcW w:w="10221" w:type="dxa"/>
            <w:gridSpan w:val="9"/>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F58EB">
        <w:trPr>
          <w:trHeight w:hRule="exact" w:val="277"/>
        </w:trPr>
        <w:tc>
          <w:tcPr>
            <w:tcW w:w="3984" w:type="dxa"/>
            <w:gridSpan w:val="4"/>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155"/>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ОБРАЗОВАНИЕ И НАУКА</w:t>
            </w:r>
          </w:p>
        </w:tc>
      </w:tr>
      <w:tr w:rsidR="006F58EB" w:rsidRPr="00283E1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58EB" w:rsidRPr="00283E1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F58EB" w:rsidRPr="009732BA" w:rsidRDefault="006F58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6F58EB">
            <w:pPr>
              <w:rPr>
                <w:lang w:val="ru-RU"/>
              </w:rPr>
            </w:pPr>
          </w:p>
        </w:tc>
      </w:tr>
      <w:tr w:rsidR="006F58E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F58EB">
        <w:trPr>
          <w:trHeight w:hRule="exact" w:val="402"/>
        </w:trPr>
        <w:tc>
          <w:tcPr>
            <w:tcW w:w="5118" w:type="dxa"/>
            <w:gridSpan w:val="6"/>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F58EB">
        <w:trPr>
          <w:trHeight w:hRule="exact" w:val="307"/>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5118" w:type="dxa"/>
            <w:gridSpan w:val="3"/>
            <w:vMerge/>
            <w:shd w:val="clear" w:color="000000" w:fill="FFFFFF"/>
            <w:tcMar>
              <w:left w:w="34" w:type="dxa"/>
              <w:right w:w="34" w:type="dxa"/>
            </w:tcMar>
          </w:tcPr>
          <w:p w:rsidR="006F58EB" w:rsidRDefault="006F58EB"/>
        </w:tc>
      </w:tr>
      <w:tr w:rsidR="006F58EB">
        <w:trPr>
          <w:trHeight w:hRule="exact" w:val="2416"/>
        </w:trPr>
        <w:tc>
          <w:tcPr>
            <w:tcW w:w="426" w:type="dxa"/>
          </w:tcPr>
          <w:p w:rsidR="006F58EB" w:rsidRDefault="006F58EB"/>
        </w:tc>
        <w:tc>
          <w:tcPr>
            <w:tcW w:w="710" w:type="dxa"/>
          </w:tcPr>
          <w:p w:rsidR="006F58EB" w:rsidRDefault="006F58EB"/>
        </w:tc>
        <w:tc>
          <w:tcPr>
            <w:tcW w:w="1419" w:type="dxa"/>
          </w:tcPr>
          <w:p w:rsidR="006F58EB" w:rsidRDefault="006F58EB"/>
        </w:tc>
        <w:tc>
          <w:tcPr>
            <w:tcW w:w="1419" w:type="dxa"/>
          </w:tcPr>
          <w:p w:rsidR="006F58EB" w:rsidRDefault="006F58EB"/>
        </w:tc>
        <w:tc>
          <w:tcPr>
            <w:tcW w:w="710" w:type="dxa"/>
          </w:tcPr>
          <w:p w:rsidR="006F58EB" w:rsidRDefault="006F58EB"/>
        </w:tc>
        <w:tc>
          <w:tcPr>
            <w:tcW w:w="426" w:type="dxa"/>
          </w:tcPr>
          <w:p w:rsidR="006F58EB" w:rsidRDefault="006F58EB"/>
        </w:tc>
        <w:tc>
          <w:tcPr>
            <w:tcW w:w="1277" w:type="dxa"/>
          </w:tcPr>
          <w:p w:rsidR="006F58EB" w:rsidRDefault="006F58EB"/>
        </w:tc>
        <w:tc>
          <w:tcPr>
            <w:tcW w:w="993" w:type="dxa"/>
          </w:tcPr>
          <w:p w:rsidR="006F58EB" w:rsidRDefault="006F58EB"/>
        </w:tc>
        <w:tc>
          <w:tcPr>
            <w:tcW w:w="2836" w:type="dxa"/>
          </w:tcPr>
          <w:p w:rsidR="006F58EB" w:rsidRDefault="006F58EB"/>
        </w:tc>
      </w:tr>
      <w:tr w:rsidR="006F58EB">
        <w:trPr>
          <w:trHeight w:hRule="exact" w:val="277"/>
        </w:trPr>
        <w:tc>
          <w:tcPr>
            <w:tcW w:w="10079" w:type="dxa"/>
            <w:gridSpan w:val="9"/>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58EB">
        <w:trPr>
          <w:trHeight w:hRule="exact" w:val="1805"/>
        </w:trPr>
        <w:tc>
          <w:tcPr>
            <w:tcW w:w="10079" w:type="dxa"/>
            <w:gridSpan w:val="9"/>
            <w:shd w:val="clear" w:color="000000" w:fill="FFFFFF"/>
            <w:tcMar>
              <w:left w:w="34" w:type="dxa"/>
              <w:right w:w="34" w:type="dxa"/>
            </w:tcMar>
          </w:tcPr>
          <w:p w:rsidR="006F58EB" w:rsidRPr="009732BA" w:rsidRDefault="00283E1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9732BA" w:rsidRPr="009732BA">
              <w:rPr>
                <w:rFonts w:ascii="Times New Roman" w:hAnsi="Times New Roman" w:cs="Times New Roman"/>
                <w:color w:val="000000"/>
                <w:sz w:val="24"/>
                <w:szCs w:val="24"/>
                <w:lang w:val="ru-RU"/>
              </w:rPr>
              <w:t xml:space="preserve"> года набора</w:t>
            </w:r>
          </w:p>
          <w:p w:rsidR="006F58EB" w:rsidRPr="009732BA" w:rsidRDefault="006F58EB">
            <w:pPr>
              <w:spacing w:after="0" w:line="240" w:lineRule="auto"/>
              <w:jc w:val="center"/>
              <w:rPr>
                <w:sz w:val="24"/>
                <w:szCs w:val="24"/>
                <w:lang w:val="ru-RU"/>
              </w:rPr>
            </w:pP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 2021-2022 учебный год</w:t>
            </w:r>
          </w:p>
          <w:p w:rsidR="006F58EB" w:rsidRPr="009732BA" w:rsidRDefault="006F58EB">
            <w:pPr>
              <w:spacing w:after="0" w:line="240" w:lineRule="auto"/>
              <w:jc w:val="center"/>
              <w:rPr>
                <w:sz w:val="24"/>
                <w:szCs w:val="24"/>
                <w:lang w:val="ru-RU"/>
              </w:rPr>
            </w:pPr>
          </w:p>
          <w:p w:rsidR="006F58EB" w:rsidRDefault="009732BA">
            <w:pPr>
              <w:spacing w:after="0" w:line="240" w:lineRule="auto"/>
              <w:jc w:val="center"/>
              <w:rPr>
                <w:sz w:val="24"/>
                <w:szCs w:val="24"/>
              </w:rPr>
            </w:pPr>
            <w:r>
              <w:rPr>
                <w:rFonts w:ascii="Times New Roman" w:hAnsi="Times New Roman" w:cs="Times New Roman"/>
                <w:color w:val="000000"/>
                <w:sz w:val="24"/>
                <w:szCs w:val="24"/>
              </w:rPr>
              <w:t>Омск, 2021</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58EB">
        <w:trPr>
          <w:trHeight w:hRule="exact" w:val="2222"/>
        </w:trPr>
        <w:tc>
          <w:tcPr>
            <w:tcW w:w="10788"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Составитель:</w:t>
            </w:r>
          </w:p>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9732BA">
              <w:rPr>
                <w:rFonts w:ascii="Times New Roman" w:hAnsi="Times New Roman" w:cs="Times New Roman"/>
                <w:color w:val="000000"/>
                <w:sz w:val="24"/>
                <w:szCs w:val="24"/>
                <w:lang w:val="ru-RU"/>
              </w:rPr>
              <w:t>Таротенко О.А.</w:t>
            </w:r>
          </w:p>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F58EB" w:rsidRDefault="009732BA">
            <w:pPr>
              <w:spacing w:after="0" w:line="240" w:lineRule="auto"/>
              <w:rPr>
                <w:sz w:val="24"/>
                <w:szCs w:val="24"/>
              </w:rPr>
            </w:pPr>
            <w:r>
              <w:rPr>
                <w:rFonts w:ascii="Times New Roman" w:hAnsi="Times New Roman" w:cs="Times New Roman"/>
                <w:color w:val="000000"/>
                <w:sz w:val="24"/>
                <w:szCs w:val="24"/>
              </w:rPr>
              <w:t>Протокол от 30.08.2021 г.  №1</w:t>
            </w:r>
          </w:p>
        </w:tc>
      </w:tr>
      <w:tr w:rsidR="006F58EB" w:rsidRPr="00283E19">
        <w:trPr>
          <w:trHeight w:hRule="exact" w:val="277"/>
        </w:trPr>
        <w:tc>
          <w:tcPr>
            <w:tcW w:w="10788"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732BA">
              <w:rPr>
                <w:rFonts w:ascii="Times New Roman" w:hAnsi="Times New Roman" w:cs="Times New Roman"/>
                <w:color w:val="000000"/>
                <w:sz w:val="24"/>
                <w:szCs w:val="24"/>
                <w:lang w:val="ru-RU"/>
              </w:rPr>
              <w:t>Лопанова Е.В.</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277"/>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58EB">
        <w:trPr>
          <w:trHeight w:hRule="exact" w:val="555"/>
        </w:trPr>
        <w:tc>
          <w:tcPr>
            <w:tcW w:w="9640" w:type="dxa"/>
          </w:tcPr>
          <w:p w:rsidR="006F58EB" w:rsidRDefault="006F58EB"/>
        </w:tc>
      </w:tr>
      <w:tr w:rsidR="006F58EB">
        <w:trPr>
          <w:trHeight w:hRule="exact" w:val="8751"/>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     Наименование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9     Методические указания для обучающихся по освоению дисциплины</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F58EB" w:rsidRDefault="009732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283E19">
        <w:trPr>
          <w:trHeight w:hRule="exact" w:val="277"/>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F58EB" w:rsidRPr="00283E19">
        <w:trPr>
          <w:trHeight w:hRule="exact" w:val="15113"/>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32B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психология» в течение 2021/2022 учебного года: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285"/>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F58EB" w:rsidRPr="00283E19">
        <w:trPr>
          <w:trHeight w:hRule="exact" w:val="126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 Наименование дисциплины: К.М.01.03 «Специальная психология».</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58EB" w:rsidRPr="00283E19">
        <w:trPr>
          <w:trHeight w:hRule="exact" w:val="366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732BA">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Процесс изучения дисциплины «Специальная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58EB" w:rsidRPr="00283E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Код компетенции: ОПК-8</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8EB" w:rsidRPr="00283E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F58EB" w:rsidRPr="00283E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6F58EB" w:rsidRPr="00283E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6F58EB" w:rsidRPr="00283E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6F58EB" w:rsidRPr="00283E19">
        <w:trPr>
          <w:trHeight w:hRule="exact" w:val="277"/>
        </w:trPr>
        <w:tc>
          <w:tcPr>
            <w:tcW w:w="9640" w:type="dxa"/>
          </w:tcPr>
          <w:p w:rsidR="006F58EB" w:rsidRPr="009732BA" w:rsidRDefault="006F58EB">
            <w:pPr>
              <w:rPr>
                <w:lang w:val="ru-RU"/>
              </w:rPr>
            </w:pPr>
          </w:p>
        </w:tc>
      </w:tr>
      <w:tr w:rsidR="006F58EB" w:rsidRPr="00283E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Код компетенции: ПК-2</w:t>
            </w: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8EB" w:rsidRPr="00283E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6F58EB" w:rsidRPr="00283E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6F58EB" w:rsidRPr="00283E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6F58EB" w:rsidRPr="00283E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6F58EB" w:rsidRPr="00283E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6F58EB" w:rsidRPr="00283E19">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ПК-2.6 уметь применять разные формы и способы реализации дифференцированного</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F58E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lastRenderedPageBreak/>
              <w:t>подхода</w:t>
            </w:r>
          </w:p>
        </w:tc>
      </w:tr>
      <w:tr w:rsidR="006F58EB" w:rsidRPr="00283E19">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6F58EB" w:rsidRPr="00283E19">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6F58EB" w:rsidRPr="00283E19">
        <w:trPr>
          <w:trHeight w:hRule="exact" w:val="416"/>
        </w:trPr>
        <w:tc>
          <w:tcPr>
            <w:tcW w:w="3970" w:type="dxa"/>
          </w:tcPr>
          <w:p w:rsidR="006F58EB" w:rsidRPr="009732BA" w:rsidRDefault="006F58EB">
            <w:pPr>
              <w:rPr>
                <w:lang w:val="ru-RU"/>
              </w:rPr>
            </w:pPr>
          </w:p>
        </w:tc>
        <w:tc>
          <w:tcPr>
            <w:tcW w:w="1702" w:type="dxa"/>
          </w:tcPr>
          <w:p w:rsidR="006F58EB" w:rsidRPr="009732BA" w:rsidRDefault="006F58EB">
            <w:pPr>
              <w:rPr>
                <w:lang w:val="ru-RU"/>
              </w:rPr>
            </w:pPr>
          </w:p>
        </w:tc>
        <w:tc>
          <w:tcPr>
            <w:tcW w:w="1702" w:type="dxa"/>
          </w:tcPr>
          <w:p w:rsidR="006F58EB" w:rsidRPr="009732BA" w:rsidRDefault="006F58EB">
            <w:pPr>
              <w:rPr>
                <w:lang w:val="ru-RU"/>
              </w:rPr>
            </w:pPr>
          </w:p>
        </w:tc>
        <w:tc>
          <w:tcPr>
            <w:tcW w:w="426" w:type="dxa"/>
          </w:tcPr>
          <w:p w:rsidR="006F58EB" w:rsidRPr="009732BA" w:rsidRDefault="006F58EB">
            <w:pPr>
              <w:rPr>
                <w:lang w:val="ru-RU"/>
              </w:rPr>
            </w:pPr>
          </w:p>
        </w:tc>
        <w:tc>
          <w:tcPr>
            <w:tcW w:w="852" w:type="dxa"/>
          </w:tcPr>
          <w:p w:rsidR="006F58EB" w:rsidRPr="009732BA" w:rsidRDefault="006F58EB">
            <w:pPr>
              <w:rPr>
                <w:lang w:val="ru-RU"/>
              </w:rPr>
            </w:pPr>
          </w:p>
        </w:tc>
        <w:tc>
          <w:tcPr>
            <w:tcW w:w="993" w:type="dxa"/>
          </w:tcPr>
          <w:p w:rsidR="006F58EB" w:rsidRPr="009732BA" w:rsidRDefault="006F58EB">
            <w:pPr>
              <w:rPr>
                <w:lang w:val="ru-RU"/>
              </w:rPr>
            </w:pPr>
          </w:p>
        </w:tc>
      </w:tr>
      <w:tr w:rsidR="006F58EB" w:rsidRPr="00283E19">
        <w:trPr>
          <w:trHeight w:hRule="exact" w:val="304"/>
        </w:trPr>
        <w:tc>
          <w:tcPr>
            <w:tcW w:w="9654" w:type="dxa"/>
            <w:gridSpan w:val="6"/>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F58EB" w:rsidRPr="00283E19">
        <w:trPr>
          <w:trHeight w:hRule="exact" w:val="1776"/>
        </w:trPr>
        <w:tc>
          <w:tcPr>
            <w:tcW w:w="9654" w:type="dxa"/>
            <w:gridSpan w:val="6"/>
            <w:shd w:val="clear" w:color="000000" w:fill="FFFFFF"/>
            <w:tcMar>
              <w:left w:w="34" w:type="dxa"/>
              <w:right w:w="34" w:type="dxa"/>
            </w:tcMar>
          </w:tcPr>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Дисциплина К.М.01.03 «Специальная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F58EB" w:rsidRPr="00283E1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Коды</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форми-</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руемых</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компе-</w:t>
            </w:r>
          </w:p>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тенций</w:t>
            </w:r>
          </w:p>
        </w:tc>
      </w:tr>
      <w:tr w:rsidR="006F58E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6F58EB"/>
        </w:tc>
      </w:tr>
      <w:tr w:rsidR="006F58EB" w:rsidRPr="00283E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6F58EB">
            <w:pPr>
              <w:rPr>
                <w:lang w:val="ru-RU"/>
              </w:rPr>
            </w:pPr>
          </w:p>
        </w:tc>
      </w:tr>
      <w:tr w:rsidR="006F58E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Анатомия, физиология и патология органов</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слуха, речи и зрения</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Основы нейрофизиологии и высшей нервной</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деятельности детей и подростков</w:t>
            </w:r>
          </w:p>
          <w:p w:rsidR="006F58EB" w:rsidRDefault="009732BA">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Учебная практика (ознакомительная)</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Технологии логопедической диагностики</w:t>
            </w:r>
          </w:p>
          <w:p w:rsidR="006F58EB" w:rsidRPr="009732BA" w:rsidRDefault="009732BA">
            <w:pPr>
              <w:spacing w:after="0" w:line="240" w:lineRule="auto"/>
              <w:jc w:val="center"/>
              <w:rPr>
                <w:lang w:val="ru-RU"/>
              </w:rPr>
            </w:pPr>
            <w:r w:rsidRPr="009732BA">
              <w:rPr>
                <w:rFonts w:ascii="Times New Roman" w:hAnsi="Times New Roman" w:cs="Times New Roman"/>
                <w:color w:val="000000"/>
                <w:lang w:val="ru-RU"/>
              </w:rPr>
              <w:t>Модуль "Теория и практика образования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ОПК-8, ПК-2</w:t>
            </w:r>
          </w:p>
        </w:tc>
      </w:tr>
      <w:tr w:rsidR="006F58EB" w:rsidRPr="00283E19">
        <w:trPr>
          <w:trHeight w:hRule="exact" w:val="1264"/>
        </w:trPr>
        <w:tc>
          <w:tcPr>
            <w:tcW w:w="9654" w:type="dxa"/>
            <w:gridSpan w:val="6"/>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58EB">
        <w:trPr>
          <w:trHeight w:hRule="exact" w:val="723"/>
        </w:trPr>
        <w:tc>
          <w:tcPr>
            <w:tcW w:w="9654" w:type="dxa"/>
            <w:gridSpan w:val="6"/>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F58EB" w:rsidRDefault="009732BA">
            <w:pPr>
              <w:spacing w:after="0" w:line="240" w:lineRule="auto"/>
              <w:jc w:val="center"/>
              <w:rPr>
                <w:sz w:val="24"/>
                <w:szCs w:val="24"/>
              </w:rPr>
            </w:pPr>
            <w:r>
              <w:rPr>
                <w:rFonts w:ascii="Times New Roman" w:hAnsi="Times New Roman" w:cs="Times New Roman"/>
                <w:color w:val="000000"/>
                <w:sz w:val="24"/>
                <w:szCs w:val="24"/>
              </w:rPr>
              <w:t>Из них:</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54</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18</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36</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54</w:t>
            </w:r>
          </w:p>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0</w:t>
            </w:r>
          </w:p>
        </w:tc>
      </w:tr>
      <w:tr w:rsidR="006F58EB">
        <w:trPr>
          <w:trHeight w:hRule="exact" w:val="416"/>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зачеты 2</w:t>
            </w:r>
          </w:p>
        </w:tc>
      </w:tr>
      <w:tr w:rsidR="006F58EB">
        <w:trPr>
          <w:trHeight w:hRule="exact" w:val="277"/>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1666"/>
        </w:trPr>
        <w:tc>
          <w:tcPr>
            <w:tcW w:w="9654" w:type="dxa"/>
            <w:gridSpan w:val="6"/>
            <w:shd w:val="clear" w:color="000000" w:fill="FFFFFF"/>
            <w:tcMar>
              <w:left w:w="34" w:type="dxa"/>
              <w:right w:w="34" w:type="dxa"/>
            </w:tcMar>
          </w:tcPr>
          <w:p w:rsidR="006F58EB" w:rsidRPr="009732BA" w:rsidRDefault="006F58EB">
            <w:pPr>
              <w:spacing w:after="0" w:line="240" w:lineRule="auto"/>
              <w:jc w:val="center"/>
              <w:rPr>
                <w:sz w:val="24"/>
                <w:szCs w:val="24"/>
                <w:lang w:val="ru-RU"/>
              </w:rPr>
            </w:pPr>
          </w:p>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8EB" w:rsidRPr="009732BA" w:rsidRDefault="006F58EB">
            <w:pPr>
              <w:spacing w:after="0" w:line="240" w:lineRule="auto"/>
              <w:jc w:val="center"/>
              <w:rPr>
                <w:sz w:val="24"/>
                <w:szCs w:val="24"/>
                <w:lang w:val="ru-RU"/>
              </w:rPr>
            </w:pPr>
          </w:p>
          <w:p w:rsidR="006F58EB" w:rsidRDefault="009732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58EB">
        <w:trPr>
          <w:trHeight w:hRule="exact" w:val="416"/>
        </w:trPr>
        <w:tc>
          <w:tcPr>
            <w:tcW w:w="3970" w:type="dxa"/>
          </w:tcPr>
          <w:p w:rsidR="006F58EB" w:rsidRDefault="006F58EB"/>
        </w:tc>
        <w:tc>
          <w:tcPr>
            <w:tcW w:w="1702" w:type="dxa"/>
          </w:tcPr>
          <w:p w:rsidR="006F58EB" w:rsidRDefault="006F58EB"/>
        </w:tc>
        <w:tc>
          <w:tcPr>
            <w:tcW w:w="1702" w:type="dxa"/>
          </w:tcPr>
          <w:p w:rsidR="006F58EB" w:rsidRDefault="006F58EB"/>
        </w:tc>
        <w:tc>
          <w:tcPr>
            <w:tcW w:w="426" w:type="dxa"/>
          </w:tcPr>
          <w:p w:rsidR="006F58EB" w:rsidRDefault="006F58EB"/>
        </w:tc>
        <w:tc>
          <w:tcPr>
            <w:tcW w:w="852" w:type="dxa"/>
          </w:tcPr>
          <w:p w:rsidR="006F58EB" w:rsidRDefault="006F58EB"/>
        </w:tc>
        <w:tc>
          <w:tcPr>
            <w:tcW w:w="993" w:type="dxa"/>
          </w:tcPr>
          <w:p w:rsidR="006F58EB" w:rsidRDefault="006F58EB"/>
        </w:tc>
      </w:tr>
      <w:tr w:rsidR="006F58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8EB" w:rsidRDefault="009732BA">
            <w:pPr>
              <w:spacing w:after="0" w:line="240" w:lineRule="auto"/>
              <w:jc w:val="center"/>
              <w:rPr>
                <w:sz w:val="24"/>
                <w:szCs w:val="24"/>
              </w:rPr>
            </w:pPr>
            <w:r>
              <w:rPr>
                <w:rFonts w:ascii="Times New Roman" w:hAnsi="Times New Roman" w:cs="Times New Roman"/>
                <w:color w:val="000000"/>
                <w:sz w:val="24"/>
                <w:szCs w:val="24"/>
              </w:rPr>
              <w:t>Часов</w:t>
            </w:r>
          </w:p>
        </w:tc>
      </w:tr>
      <w:tr w:rsidR="006F58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Общие основы специальной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Default="006F58EB"/>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rsidRPr="00283E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8EB" w:rsidRPr="009732BA" w:rsidRDefault="006F58EB">
            <w:pPr>
              <w:rPr>
                <w:lang w:val="ru-RU"/>
              </w:rPr>
            </w:pP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4</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Тема 6Дефицитарное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7</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6</w:t>
            </w:r>
          </w:p>
        </w:tc>
      </w:tr>
      <w:tr w:rsidR="006F58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6F58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color w:val="000000"/>
                <w:sz w:val="24"/>
                <w:szCs w:val="24"/>
              </w:rPr>
              <w:t>108</w:t>
            </w:r>
          </w:p>
        </w:tc>
      </w:tr>
      <w:tr w:rsidR="006F58EB" w:rsidRPr="00283E19">
        <w:trPr>
          <w:trHeight w:hRule="exact" w:val="2170"/>
        </w:trPr>
        <w:tc>
          <w:tcPr>
            <w:tcW w:w="9654" w:type="dxa"/>
            <w:gridSpan w:val="4"/>
            <w:shd w:val="clear" w:color="000000" w:fill="FFFFFF"/>
            <w:tcMar>
              <w:left w:w="34" w:type="dxa"/>
              <w:right w:w="34" w:type="dxa"/>
            </w:tcMar>
          </w:tcPr>
          <w:p w:rsidR="006F58EB" w:rsidRPr="009732BA" w:rsidRDefault="006F58EB">
            <w:pPr>
              <w:spacing w:after="0" w:line="240" w:lineRule="auto"/>
              <w:jc w:val="both"/>
              <w:rPr>
                <w:sz w:val="20"/>
                <w:szCs w:val="20"/>
                <w:lang w:val="ru-RU"/>
              </w:rPr>
            </w:pP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 Примечания:</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283E19">
        <w:trPr>
          <w:trHeight w:hRule="exact" w:val="15391"/>
        </w:trPr>
        <w:tc>
          <w:tcPr>
            <w:tcW w:w="9654" w:type="dxa"/>
            <w:shd w:val="clear" w:color="000000" w:fill="FFFFFF"/>
            <w:tcMar>
              <w:left w:w="34" w:type="dxa"/>
              <w:right w:w="34" w:type="dxa"/>
            </w:tcMar>
          </w:tcPr>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732B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283E19">
        <w:trPr>
          <w:trHeight w:hRule="exact" w:val="465"/>
        </w:trPr>
        <w:tc>
          <w:tcPr>
            <w:tcW w:w="9654" w:type="dxa"/>
            <w:shd w:val="clear" w:color="000000" w:fill="FFFFFF"/>
            <w:tcMar>
              <w:left w:w="34" w:type="dxa"/>
              <w:right w:w="34" w:type="dxa"/>
            </w:tcMar>
          </w:tcPr>
          <w:p w:rsidR="006F58EB" w:rsidRPr="009732BA" w:rsidRDefault="009732BA">
            <w:pPr>
              <w:spacing w:after="0" w:line="240" w:lineRule="auto"/>
              <w:jc w:val="both"/>
              <w:rPr>
                <w:sz w:val="20"/>
                <w:szCs w:val="20"/>
                <w:lang w:val="ru-RU"/>
              </w:rPr>
            </w:pPr>
            <w:r w:rsidRPr="009732BA">
              <w:rPr>
                <w:rFonts w:ascii="Times New Roman" w:hAnsi="Times New Roman" w:cs="Times New Roman"/>
                <w:color w:val="000000"/>
                <w:sz w:val="20"/>
                <w:szCs w:val="20"/>
                <w:lang w:val="ru-RU"/>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6F58EB">
        <w:trPr>
          <w:trHeight w:hRule="exact" w:val="585"/>
        </w:trPr>
        <w:tc>
          <w:tcPr>
            <w:tcW w:w="9654" w:type="dxa"/>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Default="009732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58EB">
        <w:trPr>
          <w:trHeight w:hRule="exact" w:val="304"/>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58EB" w:rsidRPr="00283E19">
        <w:trPr>
          <w:trHeight w:hRule="exact" w:val="558"/>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1. Специальная психология как самостоятельная отрасль психологической науки</w:t>
            </w:r>
          </w:p>
        </w:tc>
      </w:tr>
      <w:tr w:rsidR="006F58EB" w:rsidRPr="00283E19">
        <w:trPr>
          <w:trHeight w:hRule="exact" w:val="3260"/>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Специальная психология как наука. Предмет и объект ее исследования. Анализ особенностей отражения мира при различных нарушениях развития как основа изучения своеобразия становления психики у лиц  с нарушениями развития. Основные задачи специальной психологии. Ее связь с другими научными дисциплинами. Методологические положения общей психологии - основа исследований в специальной психологии. История становления специальной психологии. Структура современной специальной психологии. Категориальный аппарат и принципы специальной психологии. Отрасли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Основные положения и значение научных исследований И.П.Павлова, П.К.Анохина, Л.С. Выготского, С.Л.Рубинштейна, А.Н.Леонтьева, А.Р. Лурия, В.В. Давыдова, Б.В. Зейгарник, В.В. Лебединского, В.И.Лубовского для становления отечественной и зарубежной психологии.</w:t>
            </w:r>
          </w:p>
        </w:tc>
      </w:tr>
      <w:tr w:rsidR="006F58EB" w:rsidRPr="00283E19">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2. Типология отклоняющегося развития. Классификация видов нарушенного развития</w:t>
            </w:r>
          </w:p>
        </w:tc>
      </w:tr>
      <w:tr w:rsidR="006F58EB" w:rsidRPr="00283E19">
        <w:trPr>
          <w:trHeight w:hRule="exact" w:val="4882"/>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Общие принципы построения современной классификации отклоняющегося развития. Современные представления о нормальном и отклоняющемся развитии. Факторы психического развития человека. Понятие психического онтогенеза и дизонтогенеза в работах Лебединского В.В., Ковалева В.В. Онтогенетический подход  к изучению психических расстройств в работах Швальбе 1927, Озерецкий, 1924; Гуревич, 1932; Сухарева, 1959; Ушаков, 1973; Бадалян, 1983; Ковалев, 1985. Параметры дизонтогенеза. Типы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Варианты дизонтогенеза в работах отечественной и зарубежной психиатрии и патопсихологии. Виды психического дизонтогенеза по Сухаревой Г.Е. Классификация психического дизонтогенеза и виды психического дизонтогенеза в работах Лебединского В.В. Психологические синдромы, выделенные в отечественной психиатрии и психологии. Группа недостаточного развития: тотальное недоразвитие, задержанное психическое развитие, парциальная несформированность высших психических функций. Группа асинхронного развития: дисгармоничное развитие, искаженное развитие. Группа поврежденного развития. Дефицитарное развитие. Синдромы онтогенеза психики, используемы в рамках нейропсихологии детского возраста: «синдромы несформированности», «синдромы дефицитарности» и «атипию развития» (Семенович А.В.).</w:t>
            </w:r>
          </w:p>
        </w:tc>
      </w:tr>
      <w:tr w:rsidR="006F58EB" w:rsidRPr="00283E19">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3. Дефект и компенсация. Дефект и личность</w:t>
            </w:r>
          </w:p>
        </w:tc>
      </w:tr>
      <w:tr w:rsidR="006F58EB" w:rsidRPr="00283E19">
        <w:trPr>
          <w:trHeight w:hRule="exact" w:val="3530"/>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Понятие о дефекте и его структуре. Первичный и вторичный дефект по Л.С. Выготскому. Понятие о компенсации и коррекции в специальной психологии. Понятие «псевдокомпенсация», «сверхкомпенсация», «декомпенсация». Принципы рефлекторной теории И.П. Павлова как естественнонаучная основа компенсация. Особенности высшей нервной деятельности в условиях аномального развития. Принцип возникновения и протекания компенсаторных функций. Факторы компенсаторного приспособления. Теории компенсации.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Понятие личности ребенка с отклонениями в развитии. Роль биологических, социальных и аномальных факторов в ее развитии и проявлениях. Общие закономерности развития и специфики личности при различных нарушениях. Компенсация, декомпенсация, псевдокомпенсация.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rsidR="006F58EB" w:rsidRPr="00283E19">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4 Поврежденное развитие и основные психокоррекционные технологии</w:t>
            </w:r>
          </w:p>
        </w:tc>
      </w:tr>
      <w:tr w:rsidR="006F58EB">
        <w:trPr>
          <w:trHeight w:hRule="exact" w:val="610"/>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Клинико-психологическая характеристика детей с психическим недоразвитием. </w:t>
            </w:r>
            <w:r>
              <w:rPr>
                <w:rFonts w:ascii="Times New Roman" w:hAnsi="Times New Roman" w:cs="Times New Roman"/>
                <w:color w:val="000000"/>
                <w:sz w:val="24"/>
                <w:szCs w:val="24"/>
              </w:rPr>
              <w:t>Тотальное недоразвитие: простой уравновешенный; аффективно-неустойчивый;</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1366"/>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lastRenderedPageBreak/>
              <w:t>тормозимо-инертный. Психокоррекционные технологии для детей с психическим недоразвитием. Организация психокорекционного процесса.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Клинико-психологическая характеристика лиц с деменциями различного генеза. Психокоррекционные технологии работы при распаде психической деятельности. Организация психокорекционного процесса</w:t>
            </w:r>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5 Задержанное развитие и основные психокоррекционные технологии</w:t>
            </w:r>
          </w:p>
        </w:tc>
      </w:tr>
      <w:tr w:rsidR="006F58EB" w:rsidRPr="009732BA">
        <w:trPr>
          <w:trHeight w:hRule="exact" w:val="190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Клинико-психологическая характеристика задержки психического развития. Варианты «задержанного развития». Парциальная несформированность высших психических функций. Нейропсихологическое исследование детей с ЗПР церебрально-органического генеза. Психокоррекционные технологии при ЗПР: психотехнические приемы коррекции внимания у детей с ЗПР; психологическая коррекция памяти; психологическая коррекция мыслительных операций у детей с ЗПР; нейропсихологическая коррекция детей с ЗПР</w:t>
            </w:r>
          </w:p>
        </w:tc>
      </w:tr>
      <w:tr w:rsidR="006F58EB">
        <w:trPr>
          <w:trHeight w:hRule="exact" w:val="304"/>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Тема 6Дефицитарное развитие</w:t>
            </w:r>
          </w:p>
        </w:tc>
      </w:tr>
      <w:tr w:rsidR="006F58EB" w:rsidRPr="009732BA">
        <w:trPr>
          <w:trHeight w:hRule="exact" w:val="163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Клинико-психолого-педагогические особенности детей с сенсорными, двигательными и речевыми нарушениями. Современные представления об этиологии, разнообразие подходов к классификации Психокоррекционные технологии при различных вариантах дефицитарного развития: психолого-педагогическая коррекция когнитивных и эмоционально-личностных нарушений у лиц с отклонениями в развитии по дефицитарному типу</w:t>
            </w:r>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7. Группа асинхронного развития (искаженное и дисгармоничное развитие)</w:t>
            </w:r>
          </w:p>
        </w:tc>
      </w:tr>
      <w:tr w:rsidR="006F58EB">
        <w:trPr>
          <w:trHeight w:hRule="exact" w:val="1096"/>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Клинико-психологическая характеристика дисгармонии и искажения психического развития в детском и подростковом возрасте. Дисгармоничное развитие. Искаженное развитие. Основные формы и методы психологической коррекции. </w:t>
            </w:r>
            <w:r>
              <w:rPr>
                <w:rFonts w:ascii="Times New Roman" w:hAnsi="Times New Roman" w:cs="Times New Roman"/>
                <w:color w:val="000000"/>
                <w:sz w:val="24"/>
                <w:szCs w:val="24"/>
              </w:rPr>
              <w:t>Психокоррекционные технологии</w:t>
            </w: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8. Оказание психологической помощи детям и лицам с нарушениями развития в РФ</w:t>
            </w:r>
          </w:p>
        </w:tc>
      </w:tr>
      <w:tr w:rsidR="006F58EB" w:rsidRPr="009732BA">
        <w:trPr>
          <w:trHeight w:hRule="exact" w:val="298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Система специальных учреждений. Психологическая служба в специальном учреждении. Организация и проведение психолого-медико-педагогического консилиума: его цели, назначение, оптимальный алгоритм проведения. Сферы деятельности специального психолога. Особенности семейного воспитания детей с проблемами в 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Теоретико-методологические основы развивающе-коррекционной работы. Основные направления современной развивающей и коррекционной работы. Коррекционные программы, основанные на нейропсихологическом подходе. Развивающе-коррекционные программы, ориентированные на формирование базовых составляющих психического развития ребенка. Система развивающе-коррекционной работы, базирующаяся на уровневом подходе к аффективной регуляции поведения</w:t>
            </w:r>
          </w:p>
        </w:tc>
      </w:tr>
      <w:tr w:rsidR="006F58EB">
        <w:trPr>
          <w:trHeight w:hRule="exact" w:val="277"/>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58EB" w:rsidRPr="009732BA">
        <w:trPr>
          <w:trHeight w:hRule="exact" w:val="59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1. Специальная психология как самостоятельная отрасль психологической науки</w:t>
            </w:r>
          </w:p>
        </w:tc>
      </w:tr>
      <w:tr w:rsidR="006F58EB">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1.Специальная психология как наука. Предмет и объект ее исследования.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2.Основные задачи специальной психологии. Ее связь с другими научными дисциплинами.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3.Методологические положения общей психологии - основа исследований в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4.История становления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Структура современной специальной 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6.Категориальный аппарат и принципы специальной психологии.</w:t>
            </w:r>
          </w:p>
          <w:p w:rsidR="006F58EB" w:rsidRDefault="009732BA">
            <w:pPr>
              <w:spacing w:after="0" w:line="240" w:lineRule="auto"/>
              <w:jc w:val="both"/>
              <w:rPr>
                <w:sz w:val="24"/>
                <w:szCs w:val="24"/>
              </w:rPr>
            </w:pPr>
            <w:r>
              <w:rPr>
                <w:rFonts w:ascii="Times New Roman" w:hAnsi="Times New Roman" w:cs="Times New Roman"/>
                <w:color w:val="000000"/>
                <w:sz w:val="24"/>
                <w:szCs w:val="24"/>
              </w:rPr>
              <w:t>7.Отрасли специальной психологии</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lastRenderedPageBreak/>
              <w:t>Тема  2. Типология отклоняющегося развития. Классификация видов нарушенного развития</w:t>
            </w:r>
          </w:p>
        </w:tc>
      </w:tr>
      <w:tr w:rsidR="006F58EB" w:rsidRPr="009732BA">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Общие принципы построения современной классификации отклоняющегося развития.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2.Современные представления о нормальном и отклоняющемся развитии. Факторы психиче-ского развития человека.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3.Варианты дизонтогенеза в работах отечественной и зарубежной психиатрии и патопсихоло-гии.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4.Классификация психического дизонтогенеза и виды психического дизонтогенеза в работах Лебединского В.В.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5.Психологические синдромы, выделенные в отечественной психиатрии и психологии</w:t>
            </w:r>
          </w:p>
        </w:tc>
      </w:tr>
      <w:tr w:rsidR="006F58EB" w:rsidRPr="009732BA">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3. Дефект и компенсация. Дефект и личность</w:t>
            </w:r>
          </w:p>
        </w:tc>
      </w:tr>
      <w:tr w:rsidR="006F58EB" w:rsidRPr="009732BA">
        <w:trPr>
          <w:trHeight w:hRule="exact" w:val="217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1.Понятие о дефекте и его структуре.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Понятие о компенсации и коррекции в специальной психологии. Понятие «псевдокомпен-сация», «сверхкомпенсация», «декомпенсация».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3.Понятие личности ребенка с отклонениями в 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4.Общие закономерности развития и специфики личности при различных нарушениях.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5.Компенсация, декомпенсация, псевдокомпенсация.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Особенности структуры личности у аномального ребенка; формирование субъективной картины дефекта; отношение к дефекту; оценка, самооценка; уровень притязаний</w:t>
            </w:r>
          </w:p>
        </w:tc>
      </w:tr>
      <w:tr w:rsidR="006F58EB" w:rsidRPr="009732BA">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4 Поврежденное развитие и основные психокоррекционные технологии</w:t>
            </w:r>
          </w:p>
        </w:tc>
      </w:tr>
      <w:tr w:rsidR="006F58EB" w:rsidRPr="00283E19">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клинико-психологическую характеристику детей с психическим недоразвитием.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Назовите основные классификации ( Г.Е.Сухарева, М.С. Певзнер, по МКБ-10 и др.).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Назовите основную структуру дефекта при психическом недоразвитии.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4.Дайте клинико-психологическую характеристику лиц с деменциями различного 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Назовите виды органической  деменции.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основную структуру дефекта при органической деменции.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 Представьте примерные психокоррекционные технологии для детей с психическим недо-развитием, для детей с органической деменцией</w:t>
            </w:r>
          </w:p>
        </w:tc>
      </w:tr>
      <w:tr w:rsidR="006F58EB" w:rsidRPr="009732BA">
        <w:trPr>
          <w:trHeight w:hRule="exact" w:val="319"/>
        </w:trPr>
        <w:tc>
          <w:tcPr>
            <w:tcW w:w="9654" w:type="dxa"/>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5 Задержанное развитие и основные психокоррекционные технологии</w:t>
            </w:r>
          </w:p>
        </w:tc>
      </w:tr>
      <w:tr w:rsidR="006F58EB" w:rsidRPr="009732BA">
        <w:trPr>
          <w:trHeight w:hRule="exact" w:val="244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клинико-психологическую характеристику задержки психического развития  (по К.С. Лебединской).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Установите основной дефект при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Раскройте понятие «психический инфантилизм».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нарушения памяти и внимания при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Дайте характеристику мышления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Дайте характеристику речи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7.Назовите основные подходы в психологической коррекции детей с ЗПР.</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8. Назовите основные подходы в логопедической работе при ЗПР.</w:t>
            </w:r>
          </w:p>
        </w:tc>
      </w:tr>
      <w:tr w:rsidR="006F58EB">
        <w:trPr>
          <w:trHeight w:hRule="exact" w:val="319"/>
        </w:trPr>
        <w:tc>
          <w:tcPr>
            <w:tcW w:w="9654" w:type="dxa"/>
            <w:shd w:val="clear" w:color="000000" w:fill="FFFFFF"/>
            <w:tcMar>
              <w:left w:w="34" w:type="dxa"/>
              <w:right w:w="34" w:type="dxa"/>
            </w:tcMar>
          </w:tcPr>
          <w:p w:rsidR="006F58EB" w:rsidRDefault="009732BA">
            <w:pPr>
              <w:spacing w:after="0" w:line="240" w:lineRule="auto"/>
              <w:jc w:val="center"/>
              <w:rPr>
                <w:sz w:val="24"/>
                <w:szCs w:val="24"/>
              </w:rPr>
            </w:pPr>
            <w:r>
              <w:rPr>
                <w:rFonts w:ascii="Times New Roman" w:hAnsi="Times New Roman" w:cs="Times New Roman"/>
                <w:b/>
                <w:color w:val="000000"/>
                <w:sz w:val="24"/>
                <w:szCs w:val="24"/>
              </w:rPr>
              <w:t>Тема 6Дефицитарное развитие</w:t>
            </w:r>
          </w:p>
        </w:tc>
      </w:tr>
      <w:tr w:rsidR="006F58EB" w:rsidRPr="00283E19">
        <w:trPr>
          <w:trHeight w:hRule="exact" w:val="271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Контрольные вопросы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Дайте характеристику дефицитарному развитию как варианту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2.Установите структуру дефекта при нарушениях слуха.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3.Установите структуру дефекта при нарушениях зрения.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4.Установите структуру дефекта при нарушениях функций опорно-двигательного аппарата.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5.Установите структуру дефекта при нарушениях речи.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клинико-психолого-педагогические особенности детей с сенсорными, двига- тельными и речевыми нарушениями.</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F58EB" w:rsidRPr="009732BA">
        <w:trPr>
          <w:trHeight w:hRule="exact" w:val="304"/>
        </w:trPr>
        <w:tc>
          <w:tcPr>
            <w:tcW w:w="9654"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lastRenderedPageBreak/>
              <w:t>Тема 7. Группа асинхронного развития (искаженное и дисгармоничное развитие)</w:t>
            </w:r>
          </w:p>
        </w:tc>
      </w:tr>
      <w:tr w:rsidR="006F58EB" w:rsidRPr="009732BA">
        <w:trPr>
          <w:trHeight w:hRule="exact" w:val="2178"/>
        </w:trPr>
        <w:tc>
          <w:tcPr>
            <w:tcW w:w="9654" w:type="dxa"/>
            <w:gridSpan w:val="2"/>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1.Дайте клинико-психологическая характеристику дисгармонии как одного  извариантов психического дизонтогенеза.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Назовите психологические варианты дисграмоничного развития .</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3.Дайте клинико-психологическую характеристику искаженного развития в детском и под -ростковом возрасте.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основной дефект при РДА.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Назовите основные формы и методы психологической коррекции при  дисгармоничном и искаженном развитии.</w:t>
            </w:r>
          </w:p>
        </w:tc>
      </w:tr>
      <w:tr w:rsidR="006F58EB" w:rsidRPr="009732BA">
        <w:trPr>
          <w:trHeight w:hRule="exact" w:val="599"/>
        </w:trPr>
        <w:tc>
          <w:tcPr>
            <w:tcW w:w="9654" w:type="dxa"/>
            <w:gridSpan w:val="2"/>
            <w:shd w:val="clear" w:color="000000" w:fill="FFFFFF"/>
            <w:tcMar>
              <w:left w:w="34" w:type="dxa"/>
              <w:right w:w="34" w:type="dxa"/>
            </w:tcMar>
          </w:tcPr>
          <w:p w:rsidR="006F58EB" w:rsidRPr="009732BA" w:rsidRDefault="009732BA">
            <w:pPr>
              <w:spacing w:after="0" w:line="240" w:lineRule="auto"/>
              <w:jc w:val="center"/>
              <w:rPr>
                <w:sz w:val="24"/>
                <w:szCs w:val="24"/>
                <w:lang w:val="ru-RU"/>
              </w:rPr>
            </w:pPr>
            <w:r w:rsidRPr="009732BA">
              <w:rPr>
                <w:rFonts w:ascii="Times New Roman" w:hAnsi="Times New Roman" w:cs="Times New Roman"/>
                <w:b/>
                <w:color w:val="000000"/>
                <w:sz w:val="24"/>
                <w:szCs w:val="24"/>
                <w:lang w:val="ru-RU"/>
              </w:rPr>
              <w:t>Тема 8. Оказание психологической помощи детям и лицам с нарушениями развития в РФ</w:t>
            </w:r>
          </w:p>
        </w:tc>
      </w:tr>
      <w:tr w:rsidR="006F58EB" w:rsidRPr="00283E19">
        <w:trPr>
          <w:trHeight w:hRule="exact" w:val="3530"/>
        </w:trPr>
        <w:tc>
          <w:tcPr>
            <w:tcW w:w="9654" w:type="dxa"/>
            <w:gridSpan w:val="2"/>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Психологическая  помощь детям и лицам с нарушениями развития в РФ.</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2.Методология развивающе-коррекционной работы с детьми с отклоняющимся развитием.</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1. Назовите виды специальных учреждений.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2.   Дайте характеристику психологической службе в специальном учреждении.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3. Назовите цели, назначение, оптимальный алгоритм проведения  психолого-медико- педагогического консилиума.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4. Назовите сферы деятельности специального психолога.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5. В чем специфика работы с семьей проблемного ребенка?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6. Назовите основные направления современной развивающей и коррекционной работы.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7.Приведите примеры коррекционных программ, основанных на нейропсихологическом подходе, ориентированных  на формирование базовых составляющих психического разви -тия ребенка, базирующаяся на уровневом подходе к аффективной регуляции поведения.</w:t>
            </w:r>
          </w:p>
        </w:tc>
      </w:tr>
      <w:tr w:rsidR="006F58EB" w:rsidRPr="00283E19">
        <w:trPr>
          <w:trHeight w:hRule="exact" w:val="855"/>
        </w:trPr>
        <w:tc>
          <w:tcPr>
            <w:tcW w:w="9654" w:type="dxa"/>
            <w:gridSpan w:val="2"/>
            <w:shd w:val="clear" w:color="000000" w:fill="FFFFFF"/>
            <w:tcMar>
              <w:left w:w="34" w:type="dxa"/>
              <w:right w:w="34" w:type="dxa"/>
            </w:tcMar>
          </w:tcPr>
          <w:p w:rsidR="006F58EB" w:rsidRPr="009732BA" w:rsidRDefault="006F58EB">
            <w:pPr>
              <w:spacing w:after="0" w:line="240" w:lineRule="auto"/>
              <w:rPr>
                <w:sz w:val="24"/>
                <w:szCs w:val="24"/>
                <w:lang w:val="ru-RU"/>
              </w:rPr>
            </w:pPr>
          </w:p>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F58EB" w:rsidRPr="00283E19">
        <w:trPr>
          <w:trHeight w:hRule="exact" w:val="4912"/>
        </w:trPr>
        <w:tc>
          <w:tcPr>
            <w:tcW w:w="9654" w:type="dxa"/>
            <w:gridSpan w:val="2"/>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1. Методические указания для обучающихся по освоению дисциплины «Специальная психология» / Таротенко О.А.. – Омск: Изд-во Омской гуманитарной академии, 0.</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58EB">
        <w:trPr>
          <w:trHeight w:hRule="exact" w:val="994"/>
        </w:trPr>
        <w:tc>
          <w:tcPr>
            <w:tcW w:w="9654" w:type="dxa"/>
            <w:gridSpan w:val="2"/>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F58EB" w:rsidRDefault="009732BA">
            <w:pPr>
              <w:spacing w:after="0" w:line="240" w:lineRule="auto"/>
              <w:rPr>
                <w:sz w:val="24"/>
                <w:szCs w:val="24"/>
              </w:rPr>
            </w:pPr>
            <w:r>
              <w:rPr>
                <w:rFonts w:ascii="Times New Roman" w:hAnsi="Times New Roman" w:cs="Times New Roman"/>
                <w:b/>
                <w:color w:val="000000"/>
                <w:sz w:val="24"/>
                <w:szCs w:val="24"/>
              </w:rPr>
              <w:t>Основная:</w:t>
            </w:r>
          </w:p>
        </w:tc>
      </w:tr>
      <w:tr w:rsidR="006F58EB" w:rsidRPr="00283E19">
        <w:trPr>
          <w:trHeight w:hRule="exact" w:val="555"/>
        </w:trPr>
        <w:tc>
          <w:tcPr>
            <w:tcW w:w="9654" w:type="dxa"/>
            <w:gridSpan w:val="2"/>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t>1.</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Липунова</w:t>
            </w:r>
            <w:r w:rsidRPr="009732BA">
              <w:rPr>
                <w:lang w:val="ru-RU"/>
              </w:rPr>
              <w:t xml:space="preserve"> </w:t>
            </w:r>
            <w:r w:rsidRPr="009732BA">
              <w:rPr>
                <w:rFonts w:ascii="Times New Roman" w:hAnsi="Times New Roman" w:cs="Times New Roman"/>
                <w:color w:val="000000"/>
                <w:sz w:val="24"/>
                <w:szCs w:val="24"/>
                <w:lang w:val="ru-RU"/>
              </w:rPr>
              <w:t>О.</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Саратов:</w:t>
            </w:r>
            <w:r w:rsidRPr="009732BA">
              <w:rPr>
                <w:lang w:val="ru-RU"/>
              </w:rPr>
              <w:t xml:space="preserve"> </w:t>
            </w:r>
            <w:r w:rsidRPr="009732BA">
              <w:rPr>
                <w:rFonts w:ascii="Times New Roman" w:hAnsi="Times New Roman" w:cs="Times New Roman"/>
                <w:color w:val="000000"/>
                <w:sz w:val="24"/>
                <w:szCs w:val="24"/>
                <w:lang w:val="ru-RU"/>
              </w:rPr>
              <w:t>Ай</w:t>
            </w:r>
            <w:r w:rsidRPr="009732BA">
              <w:rPr>
                <w:lang w:val="ru-RU"/>
              </w:rPr>
              <w:t xml:space="preserve"> </w:t>
            </w:r>
            <w:r w:rsidRPr="009732BA">
              <w:rPr>
                <w:rFonts w:ascii="Times New Roman" w:hAnsi="Times New Roman" w:cs="Times New Roman"/>
                <w:color w:val="000000"/>
                <w:sz w:val="24"/>
                <w:szCs w:val="24"/>
                <w:lang w:val="ru-RU"/>
              </w:rPr>
              <w:t>Пи</w:t>
            </w:r>
            <w:r w:rsidRPr="009732BA">
              <w:rPr>
                <w:lang w:val="ru-RU"/>
              </w:rPr>
              <w:t xml:space="preserve"> </w:t>
            </w:r>
            <w:r w:rsidRPr="009732BA">
              <w:rPr>
                <w:rFonts w:ascii="Times New Roman" w:hAnsi="Times New Roman" w:cs="Times New Roman"/>
                <w:color w:val="000000"/>
                <w:sz w:val="24"/>
                <w:szCs w:val="24"/>
                <w:lang w:val="ru-RU"/>
              </w:rPr>
              <w:t>Ар</w:t>
            </w:r>
            <w:r w:rsidRPr="009732BA">
              <w:rPr>
                <w:lang w:val="ru-RU"/>
              </w:rPr>
              <w:t xml:space="preserve"> </w:t>
            </w:r>
            <w:r w:rsidRPr="009732BA">
              <w:rPr>
                <w:rFonts w:ascii="Times New Roman" w:hAnsi="Times New Roman" w:cs="Times New Roman"/>
                <w:color w:val="000000"/>
                <w:sz w:val="24"/>
                <w:szCs w:val="24"/>
                <w:lang w:val="ru-RU"/>
              </w:rPr>
              <w:t>Медиа,</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81</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978-5-4497-0106-0.</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4" w:history="1">
              <w:r w:rsidR="00C204A4">
                <w:rPr>
                  <w:rStyle w:val="a3"/>
                  <w:lang w:val="ru-RU"/>
                </w:rPr>
                <w:t>http://www.iprbookshop.ru/85903.html</w:t>
              </w:r>
            </w:hyperlink>
            <w:r w:rsidRPr="009732BA">
              <w:rPr>
                <w:lang w:val="ru-RU"/>
              </w:rPr>
              <w:t xml:space="preserve"> </w:t>
            </w:r>
          </w:p>
        </w:tc>
      </w:tr>
      <w:tr w:rsidR="006F58EB">
        <w:trPr>
          <w:trHeight w:hRule="exact" w:val="1096"/>
        </w:trPr>
        <w:tc>
          <w:tcPr>
            <w:tcW w:w="9654" w:type="dxa"/>
            <w:gridSpan w:val="2"/>
            <w:shd w:val="clear" w:color="000000" w:fill="FFFFFF"/>
            <w:tcMar>
              <w:left w:w="34" w:type="dxa"/>
              <w:right w:w="34" w:type="dxa"/>
            </w:tcMar>
          </w:tcPr>
          <w:p w:rsidR="006F58EB" w:rsidRDefault="009732BA">
            <w:pPr>
              <w:spacing w:after="0" w:line="240" w:lineRule="auto"/>
              <w:ind w:firstLine="725"/>
              <w:jc w:val="both"/>
              <w:rPr>
                <w:sz w:val="24"/>
                <w:szCs w:val="24"/>
              </w:rPr>
            </w:pPr>
            <w:r w:rsidRPr="009732BA">
              <w:rPr>
                <w:rFonts w:ascii="Times New Roman" w:hAnsi="Times New Roman" w:cs="Times New Roman"/>
                <w:color w:val="000000"/>
                <w:sz w:val="24"/>
                <w:szCs w:val="24"/>
                <w:lang w:val="ru-RU"/>
              </w:rPr>
              <w:t>2.</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Шипицына</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М.,</w:t>
            </w:r>
            <w:r w:rsidRPr="009732BA">
              <w:rPr>
                <w:lang w:val="ru-RU"/>
              </w:rPr>
              <w:t xml:space="preserve"> </w:t>
            </w:r>
            <w:r w:rsidRPr="009732BA">
              <w:rPr>
                <w:rFonts w:ascii="Times New Roman" w:hAnsi="Times New Roman" w:cs="Times New Roman"/>
                <w:color w:val="000000"/>
                <w:sz w:val="24"/>
                <w:szCs w:val="24"/>
                <w:lang w:val="ru-RU"/>
              </w:rPr>
              <w:t>Сорокин</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М.,</w:t>
            </w:r>
            <w:r w:rsidRPr="009732BA">
              <w:rPr>
                <w:lang w:val="ru-RU"/>
              </w:rPr>
              <w:t xml:space="preserve"> </w:t>
            </w:r>
            <w:r w:rsidRPr="009732BA">
              <w:rPr>
                <w:rFonts w:ascii="Times New Roman" w:hAnsi="Times New Roman" w:cs="Times New Roman"/>
                <w:color w:val="000000"/>
                <w:sz w:val="24"/>
                <w:szCs w:val="24"/>
                <w:lang w:val="ru-RU"/>
              </w:rPr>
              <w:t>Мамайчук</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Михаленкова</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А.,</w:t>
            </w:r>
            <w:r w:rsidRPr="009732BA">
              <w:rPr>
                <w:lang w:val="ru-RU"/>
              </w:rPr>
              <w:t xml:space="preserve"> </w:t>
            </w:r>
            <w:r w:rsidRPr="009732BA">
              <w:rPr>
                <w:rFonts w:ascii="Times New Roman" w:hAnsi="Times New Roman" w:cs="Times New Roman"/>
                <w:color w:val="000000"/>
                <w:sz w:val="24"/>
                <w:szCs w:val="24"/>
                <w:lang w:val="ru-RU"/>
              </w:rPr>
              <w:t>Исаев</w:t>
            </w:r>
            <w:r w:rsidRPr="009732BA">
              <w:rPr>
                <w:lang w:val="ru-RU"/>
              </w:rPr>
              <w:t xml:space="preserve"> </w:t>
            </w:r>
            <w:r w:rsidRPr="009732BA">
              <w:rPr>
                <w:rFonts w:ascii="Times New Roman" w:hAnsi="Times New Roman" w:cs="Times New Roman"/>
                <w:color w:val="000000"/>
                <w:sz w:val="24"/>
                <w:szCs w:val="24"/>
                <w:lang w:val="ru-RU"/>
              </w:rPr>
              <w:t>Д.</w:t>
            </w:r>
            <w:r w:rsidRPr="009732BA">
              <w:rPr>
                <w:lang w:val="ru-RU"/>
              </w:rPr>
              <w:t xml:space="preserve"> </w:t>
            </w:r>
            <w:r w:rsidRPr="009732BA">
              <w:rPr>
                <w:rFonts w:ascii="Times New Roman" w:hAnsi="Times New Roman" w:cs="Times New Roman"/>
                <w:color w:val="000000"/>
                <w:sz w:val="24"/>
                <w:szCs w:val="24"/>
                <w:lang w:val="ru-RU"/>
              </w:rPr>
              <w:t>Н.,</w:t>
            </w:r>
            <w:r w:rsidRPr="009732BA">
              <w:rPr>
                <w:lang w:val="ru-RU"/>
              </w:rPr>
              <w:t xml:space="preserve"> </w:t>
            </w:r>
            <w:r w:rsidRPr="009732BA">
              <w:rPr>
                <w:rFonts w:ascii="Times New Roman" w:hAnsi="Times New Roman" w:cs="Times New Roman"/>
                <w:color w:val="000000"/>
                <w:sz w:val="24"/>
                <w:szCs w:val="24"/>
                <w:lang w:val="ru-RU"/>
              </w:rPr>
              <w:t>Ростомашвили</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Н.,</w:t>
            </w:r>
            <w:r w:rsidRPr="009732BA">
              <w:rPr>
                <w:lang w:val="ru-RU"/>
              </w:rPr>
              <w:t xml:space="preserve"> </w:t>
            </w:r>
            <w:r w:rsidRPr="009732BA">
              <w:rPr>
                <w:rFonts w:ascii="Times New Roman" w:hAnsi="Times New Roman" w:cs="Times New Roman"/>
                <w:color w:val="000000"/>
                <w:sz w:val="24"/>
                <w:szCs w:val="24"/>
                <w:lang w:val="ru-RU"/>
              </w:rPr>
              <w:t>Логинова</w:t>
            </w:r>
            <w:r w:rsidRPr="009732BA">
              <w:rPr>
                <w:lang w:val="ru-RU"/>
              </w:rPr>
              <w:t xml:space="preserve"> </w:t>
            </w:r>
            <w:r w:rsidRPr="009732BA">
              <w:rPr>
                <w:rFonts w:ascii="Times New Roman" w:hAnsi="Times New Roman" w:cs="Times New Roman"/>
                <w:color w:val="000000"/>
                <w:sz w:val="24"/>
                <w:szCs w:val="24"/>
                <w:lang w:val="ru-RU"/>
              </w:rPr>
              <w:t>Л.</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Гончарова</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А.,</w:t>
            </w:r>
            <w:r w:rsidRPr="009732BA">
              <w:rPr>
                <w:lang w:val="ru-RU"/>
              </w:rPr>
              <w:t xml:space="preserve"> </w:t>
            </w:r>
            <w:r w:rsidRPr="009732BA">
              <w:rPr>
                <w:rFonts w:ascii="Times New Roman" w:hAnsi="Times New Roman" w:cs="Times New Roman"/>
                <w:color w:val="000000"/>
                <w:sz w:val="24"/>
                <w:szCs w:val="24"/>
                <w:lang w:val="ru-RU"/>
              </w:rPr>
              <w:t>Кац</w:t>
            </w:r>
            <w:r w:rsidRPr="009732BA">
              <w:rPr>
                <w:lang w:val="ru-RU"/>
              </w:rPr>
              <w:t xml:space="preserve"> </w:t>
            </w:r>
            <w:r w:rsidRPr="009732BA">
              <w:rPr>
                <w:rFonts w:ascii="Times New Roman" w:hAnsi="Times New Roman" w:cs="Times New Roman"/>
                <w:color w:val="000000"/>
                <w:sz w:val="24"/>
                <w:szCs w:val="24"/>
                <w:lang w:val="ru-RU"/>
              </w:rPr>
              <w:t>Е.</w:t>
            </w:r>
            <w:r w:rsidRPr="009732BA">
              <w:rPr>
                <w:lang w:val="ru-RU"/>
              </w:rPr>
              <w:t xml:space="preserve"> </w:t>
            </w:r>
            <w:r w:rsidRPr="009732BA">
              <w:rPr>
                <w:rFonts w:ascii="Times New Roman" w:hAnsi="Times New Roman" w:cs="Times New Roman"/>
                <w:color w:val="000000"/>
                <w:sz w:val="24"/>
                <w:szCs w:val="24"/>
                <w:lang w:val="ru-RU"/>
              </w:rPr>
              <w:t>Э..</w:t>
            </w:r>
            <w:r w:rsidRPr="009732B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04A4">
                <w:rPr>
                  <w:rStyle w:val="a3"/>
                </w:rPr>
                <w:t>https://urait.ru/bcode/433363</w:t>
              </w:r>
            </w:hyperlink>
            <w:r>
              <w:t xml:space="preserve"> </w:t>
            </w:r>
          </w:p>
        </w:tc>
      </w:tr>
      <w:tr w:rsidR="006F58EB">
        <w:trPr>
          <w:trHeight w:hRule="exact" w:val="304"/>
        </w:trPr>
        <w:tc>
          <w:tcPr>
            <w:tcW w:w="285" w:type="dxa"/>
          </w:tcPr>
          <w:p w:rsidR="006F58EB" w:rsidRDefault="006F58EB"/>
        </w:tc>
        <w:tc>
          <w:tcPr>
            <w:tcW w:w="9370" w:type="dxa"/>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i/>
                <w:color w:val="000000"/>
                <w:sz w:val="24"/>
                <w:szCs w:val="24"/>
              </w:rPr>
              <w:t>Дополнительная:</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826"/>
        </w:trPr>
        <w:tc>
          <w:tcPr>
            <w:tcW w:w="9654" w:type="dxa"/>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lastRenderedPageBreak/>
              <w:t>1.</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педагогика</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Практикум</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Глухов</w:t>
            </w:r>
            <w:r w:rsidRPr="009732BA">
              <w:rPr>
                <w:lang w:val="ru-RU"/>
              </w:rPr>
              <w:t xml:space="preserve"> </w:t>
            </w:r>
            <w:r w:rsidRPr="009732BA">
              <w:rPr>
                <w:rFonts w:ascii="Times New Roman" w:hAnsi="Times New Roman" w:cs="Times New Roman"/>
                <w:color w:val="000000"/>
                <w:sz w:val="24"/>
                <w:szCs w:val="24"/>
                <w:lang w:val="ru-RU"/>
              </w:rPr>
              <w:t>В.</w:t>
            </w:r>
            <w:r w:rsidRPr="009732BA">
              <w:rPr>
                <w:lang w:val="ru-RU"/>
              </w:rPr>
              <w:t xml:space="preserve"> </w:t>
            </w:r>
            <w:r w:rsidRPr="009732BA">
              <w:rPr>
                <w:rFonts w:ascii="Times New Roman" w:hAnsi="Times New Roman" w:cs="Times New Roman"/>
                <w:color w:val="000000"/>
                <w:sz w:val="24"/>
                <w:szCs w:val="24"/>
                <w:lang w:val="ru-RU"/>
              </w:rPr>
              <w:t>П..</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2-е</w:t>
            </w:r>
            <w:r w:rsidRPr="009732BA">
              <w:rPr>
                <w:lang w:val="ru-RU"/>
              </w:rPr>
              <w:t xml:space="preserve"> </w:t>
            </w:r>
            <w:r w:rsidRPr="009732BA">
              <w:rPr>
                <w:rFonts w:ascii="Times New Roman" w:hAnsi="Times New Roman" w:cs="Times New Roman"/>
                <w:color w:val="000000"/>
                <w:sz w:val="24"/>
                <w:szCs w:val="24"/>
                <w:lang w:val="ru-RU"/>
              </w:rPr>
              <w:t>изд.</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Москва:</w:t>
            </w:r>
            <w:r w:rsidRPr="009732BA">
              <w:rPr>
                <w:lang w:val="ru-RU"/>
              </w:rPr>
              <w:t xml:space="preserve"> </w:t>
            </w:r>
            <w:r w:rsidRPr="009732BA">
              <w:rPr>
                <w:rFonts w:ascii="Times New Roman" w:hAnsi="Times New Roman" w:cs="Times New Roman"/>
                <w:color w:val="000000"/>
                <w:sz w:val="24"/>
                <w:szCs w:val="24"/>
                <w:lang w:val="ru-RU"/>
              </w:rPr>
              <w:t>Юрайт,</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330</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978-5-534-07275-4.</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6" w:history="1">
              <w:r w:rsidR="00C204A4">
                <w:rPr>
                  <w:rStyle w:val="a3"/>
                  <w:lang w:val="ru-RU"/>
                </w:rPr>
                <w:t>https://urait.ru/bcode/433989</w:t>
              </w:r>
            </w:hyperlink>
            <w:r w:rsidRPr="009732BA">
              <w:rPr>
                <w:lang w:val="ru-RU"/>
              </w:rPr>
              <w:t xml:space="preserve"> </w:t>
            </w:r>
          </w:p>
        </w:tc>
      </w:tr>
      <w:tr w:rsidR="006F58EB" w:rsidRPr="009732BA">
        <w:trPr>
          <w:trHeight w:hRule="exact" w:val="826"/>
        </w:trPr>
        <w:tc>
          <w:tcPr>
            <w:tcW w:w="9654" w:type="dxa"/>
            <w:shd w:val="clear" w:color="000000" w:fill="FFFFFF"/>
            <w:tcMar>
              <w:left w:w="34" w:type="dxa"/>
              <w:right w:w="34" w:type="dxa"/>
            </w:tcMar>
          </w:tcPr>
          <w:p w:rsidR="006F58EB" w:rsidRPr="009732BA" w:rsidRDefault="009732BA">
            <w:pPr>
              <w:spacing w:after="0" w:line="240" w:lineRule="auto"/>
              <w:ind w:firstLine="725"/>
              <w:jc w:val="both"/>
              <w:rPr>
                <w:sz w:val="24"/>
                <w:szCs w:val="24"/>
                <w:lang w:val="ru-RU"/>
              </w:rPr>
            </w:pPr>
            <w:r w:rsidRPr="009732BA">
              <w:rPr>
                <w:rFonts w:ascii="Times New Roman" w:hAnsi="Times New Roman" w:cs="Times New Roman"/>
                <w:color w:val="000000"/>
                <w:sz w:val="24"/>
                <w:szCs w:val="24"/>
                <w:lang w:val="ru-RU"/>
              </w:rPr>
              <w:t>2.</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психология</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специальная</w:t>
            </w:r>
            <w:r w:rsidRPr="009732BA">
              <w:rPr>
                <w:lang w:val="ru-RU"/>
              </w:rPr>
              <w:t xml:space="preserve"> </w:t>
            </w:r>
            <w:r w:rsidRPr="009732BA">
              <w:rPr>
                <w:rFonts w:ascii="Times New Roman" w:hAnsi="Times New Roman" w:cs="Times New Roman"/>
                <w:color w:val="000000"/>
                <w:sz w:val="24"/>
                <w:szCs w:val="24"/>
                <w:lang w:val="ru-RU"/>
              </w:rPr>
              <w:t>педагогика.</w:t>
            </w:r>
            <w:r w:rsidRPr="009732BA">
              <w:rPr>
                <w:lang w:val="ru-RU"/>
              </w:rPr>
              <w:t xml:space="preserve"> </w:t>
            </w:r>
            <w:r w:rsidRPr="009732BA">
              <w:rPr>
                <w:rFonts w:ascii="Times New Roman" w:hAnsi="Times New Roman" w:cs="Times New Roman"/>
                <w:color w:val="000000"/>
                <w:sz w:val="24"/>
                <w:szCs w:val="24"/>
                <w:lang w:val="ru-RU"/>
              </w:rPr>
              <w:t>Психокоррекция</w:t>
            </w:r>
            <w:r w:rsidRPr="009732BA">
              <w:rPr>
                <w:lang w:val="ru-RU"/>
              </w:rPr>
              <w:t xml:space="preserve"> </w:t>
            </w:r>
            <w:r w:rsidRPr="009732BA">
              <w:rPr>
                <w:rFonts w:ascii="Times New Roman" w:hAnsi="Times New Roman" w:cs="Times New Roman"/>
                <w:color w:val="000000"/>
                <w:sz w:val="24"/>
                <w:szCs w:val="24"/>
                <w:lang w:val="ru-RU"/>
              </w:rPr>
              <w:t>нарушений</w:t>
            </w:r>
            <w:r w:rsidRPr="009732BA">
              <w:rPr>
                <w:lang w:val="ru-RU"/>
              </w:rPr>
              <w:t xml:space="preserve"> </w:t>
            </w:r>
            <w:r w:rsidRPr="009732BA">
              <w:rPr>
                <w:rFonts w:ascii="Times New Roman" w:hAnsi="Times New Roman" w:cs="Times New Roman"/>
                <w:color w:val="000000"/>
                <w:sz w:val="24"/>
                <w:szCs w:val="24"/>
                <w:lang w:val="ru-RU"/>
              </w:rPr>
              <w:t>развития</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Колесникова</w:t>
            </w:r>
            <w:r w:rsidRPr="009732BA">
              <w:rPr>
                <w:lang w:val="ru-RU"/>
              </w:rPr>
              <w:t xml:space="preserve"> </w:t>
            </w:r>
            <w:r w:rsidRPr="009732BA">
              <w:rPr>
                <w:rFonts w:ascii="Times New Roman" w:hAnsi="Times New Roman" w:cs="Times New Roman"/>
                <w:color w:val="000000"/>
                <w:sz w:val="24"/>
                <w:szCs w:val="24"/>
                <w:lang w:val="ru-RU"/>
              </w:rPr>
              <w:t>Г.</w:t>
            </w:r>
            <w:r w:rsidRPr="009732BA">
              <w:rPr>
                <w:lang w:val="ru-RU"/>
              </w:rPr>
              <w:t xml:space="preserve"> </w:t>
            </w:r>
            <w:r w:rsidRPr="009732BA">
              <w:rPr>
                <w:rFonts w:ascii="Times New Roman" w:hAnsi="Times New Roman" w:cs="Times New Roman"/>
                <w:color w:val="000000"/>
                <w:sz w:val="24"/>
                <w:szCs w:val="24"/>
                <w:lang w:val="ru-RU"/>
              </w:rPr>
              <w:t>И..</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2-е</w:t>
            </w:r>
            <w:r w:rsidRPr="009732BA">
              <w:rPr>
                <w:lang w:val="ru-RU"/>
              </w:rPr>
              <w:t xml:space="preserve"> </w:t>
            </w:r>
            <w:r w:rsidRPr="009732BA">
              <w:rPr>
                <w:rFonts w:ascii="Times New Roman" w:hAnsi="Times New Roman" w:cs="Times New Roman"/>
                <w:color w:val="000000"/>
                <w:sz w:val="24"/>
                <w:szCs w:val="24"/>
                <w:lang w:val="ru-RU"/>
              </w:rPr>
              <w:t>изд.</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Москва:</w:t>
            </w:r>
            <w:r w:rsidRPr="009732BA">
              <w:rPr>
                <w:lang w:val="ru-RU"/>
              </w:rPr>
              <w:t xml:space="preserve"> </w:t>
            </w:r>
            <w:r w:rsidRPr="009732BA">
              <w:rPr>
                <w:rFonts w:ascii="Times New Roman" w:hAnsi="Times New Roman" w:cs="Times New Roman"/>
                <w:color w:val="000000"/>
                <w:sz w:val="24"/>
                <w:szCs w:val="24"/>
                <w:lang w:val="ru-RU"/>
              </w:rPr>
              <w:t>Юрайт,</w:t>
            </w:r>
            <w:r w:rsidRPr="009732BA">
              <w:rPr>
                <w:lang w:val="ru-RU"/>
              </w:rPr>
              <w:t xml:space="preserve"> </w:t>
            </w:r>
            <w:r w:rsidRPr="009732BA">
              <w:rPr>
                <w:rFonts w:ascii="Times New Roman" w:hAnsi="Times New Roman" w:cs="Times New Roman"/>
                <w:color w:val="000000"/>
                <w:sz w:val="24"/>
                <w:szCs w:val="24"/>
                <w:lang w:val="ru-RU"/>
              </w:rPr>
              <w:t>2019.</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215</w:t>
            </w:r>
            <w:r w:rsidRPr="009732BA">
              <w:rPr>
                <w:lang w:val="ru-RU"/>
              </w:rPr>
              <w:t xml:space="preserve"> </w:t>
            </w:r>
            <w:r w:rsidRPr="009732BA">
              <w:rPr>
                <w:rFonts w:ascii="Times New Roman" w:hAnsi="Times New Roman" w:cs="Times New Roman"/>
                <w:color w:val="000000"/>
                <w:sz w:val="24"/>
                <w:szCs w:val="24"/>
                <w:lang w:val="ru-RU"/>
              </w:rPr>
              <w:t>с</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ISBN</w:t>
            </w:r>
            <w:r w:rsidRPr="009732BA">
              <w:rPr>
                <w:rFonts w:ascii="Times New Roman" w:hAnsi="Times New Roman" w:cs="Times New Roman"/>
                <w:color w:val="000000"/>
                <w:sz w:val="24"/>
                <w:szCs w:val="24"/>
                <w:lang w:val="ru-RU"/>
              </w:rPr>
              <w:t>:</w:t>
            </w:r>
            <w:r w:rsidRPr="009732BA">
              <w:rPr>
                <w:lang w:val="ru-RU"/>
              </w:rPr>
              <w:t xml:space="preserve"> </w:t>
            </w:r>
            <w:r w:rsidRPr="009732BA">
              <w:rPr>
                <w:rFonts w:ascii="Times New Roman" w:hAnsi="Times New Roman" w:cs="Times New Roman"/>
                <w:color w:val="000000"/>
                <w:sz w:val="24"/>
                <w:szCs w:val="24"/>
                <w:lang w:val="ru-RU"/>
              </w:rPr>
              <w:t>978-5-534-06551-0.</w:t>
            </w:r>
            <w:r w:rsidRPr="009732BA">
              <w:rPr>
                <w:lang w:val="ru-RU"/>
              </w:rPr>
              <w:t xml:space="preserve"> </w:t>
            </w:r>
            <w:r w:rsidRPr="009732BA">
              <w:rPr>
                <w:rFonts w:ascii="Times New Roman" w:hAnsi="Times New Roman" w:cs="Times New Roman"/>
                <w:color w:val="000000"/>
                <w:sz w:val="24"/>
                <w:szCs w:val="24"/>
                <w:lang w:val="ru-RU"/>
              </w:rPr>
              <w:t>-</w:t>
            </w:r>
            <w:r w:rsidRPr="009732BA">
              <w:rPr>
                <w:lang w:val="ru-RU"/>
              </w:rPr>
              <w:t xml:space="preserve"> </w:t>
            </w:r>
            <w:r>
              <w:rPr>
                <w:rFonts w:ascii="Times New Roman" w:hAnsi="Times New Roman" w:cs="Times New Roman"/>
                <w:color w:val="000000"/>
                <w:sz w:val="24"/>
                <w:szCs w:val="24"/>
              </w:rPr>
              <w:t>URL</w:t>
            </w:r>
            <w:r w:rsidRPr="009732BA">
              <w:rPr>
                <w:rFonts w:ascii="Times New Roman" w:hAnsi="Times New Roman" w:cs="Times New Roman"/>
                <w:color w:val="000000"/>
                <w:sz w:val="24"/>
                <w:szCs w:val="24"/>
                <w:lang w:val="ru-RU"/>
              </w:rPr>
              <w:t>:</w:t>
            </w:r>
            <w:r w:rsidRPr="009732BA">
              <w:rPr>
                <w:lang w:val="ru-RU"/>
              </w:rPr>
              <w:t xml:space="preserve"> </w:t>
            </w:r>
            <w:hyperlink r:id="rId7" w:history="1">
              <w:r w:rsidR="00C204A4">
                <w:rPr>
                  <w:rStyle w:val="a3"/>
                  <w:lang w:val="ru-RU"/>
                </w:rPr>
                <w:t>https://urait.ru/bcode/434683</w:t>
              </w:r>
            </w:hyperlink>
            <w:r w:rsidRPr="009732BA">
              <w:rPr>
                <w:lang w:val="ru-RU"/>
              </w:rPr>
              <w:t xml:space="preserve"> </w:t>
            </w: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F58EB" w:rsidRPr="00283E19">
        <w:trPr>
          <w:trHeight w:hRule="exact" w:val="9751"/>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xml:space="preserve">  Режим доступа: </w:t>
            </w:r>
            <w:hyperlink r:id="rId8" w:history="1">
              <w:r w:rsidR="00C204A4">
                <w:rPr>
                  <w:rStyle w:val="a3"/>
                  <w:rFonts w:ascii="Times New Roman" w:hAnsi="Times New Roman" w:cs="Times New Roman"/>
                  <w:sz w:val="24"/>
                  <w:szCs w:val="24"/>
                  <w:lang w:val="ru-RU"/>
                </w:rPr>
                <w:t>http://www.iprbookshop.ru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2.    ЭБС издательства «Юрайт» Режим доступа: </w:t>
            </w:r>
            <w:hyperlink r:id="rId9" w:history="1">
              <w:r w:rsidR="00C204A4">
                <w:rPr>
                  <w:rStyle w:val="a3"/>
                  <w:rFonts w:ascii="Times New Roman" w:hAnsi="Times New Roman" w:cs="Times New Roman"/>
                  <w:sz w:val="24"/>
                  <w:szCs w:val="24"/>
                  <w:lang w:val="ru-RU"/>
                </w:rPr>
                <w:t>http://biblio-online.ru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204A4">
                <w:rPr>
                  <w:rStyle w:val="a3"/>
                  <w:rFonts w:ascii="Times New Roman" w:hAnsi="Times New Roman" w:cs="Times New Roman"/>
                  <w:sz w:val="24"/>
                  <w:szCs w:val="24"/>
                  <w:lang w:val="ru-RU"/>
                </w:rPr>
                <w:t>http://window.edu.ru/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732B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732B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732BA">
              <w:rPr>
                <w:rFonts w:ascii="Times New Roman" w:hAnsi="Times New Roman" w:cs="Times New Roman"/>
                <w:color w:val="000000"/>
                <w:sz w:val="24"/>
                <w:szCs w:val="24"/>
                <w:lang w:val="ru-RU"/>
              </w:rPr>
              <w:t xml:space="preserve"> Режим доступа: </w:t>
            </w:r>
            <w:hyperlink r:id="rId11" w:history="1">
              <w:r w:rsidR="00C204A4">
                <w:rPr>
                  <w:rStyle w:val="a3"/>
                  <w:rFonts w:ascii="Times New Roman" w:hAnsi="Times New Roman" w:cs="Times New Roman"/>
                  <w:sz w:val="24"/>
                  <w:szCs w:val="24"/>
                  <w:lang w:val="ru-RU"/>
                </w:rPr>
                <w:t>http://elibrary.ru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732BA">
              <w:rPr>
                <w:rFonts w:ascii="Times New Roman" w:hAnsi="Times New Roman" w:cs="Times New Roman"/>
                <w:color w:val="000000"/>
                <w:sz w:val="24"/>
                <w:szCs w:val="24"/>
                <w:lang w:val="ru-RU"/>
              </w:rPr>
              <w:t xml:space="preserve"> Режим доступа:  </w:t>
            </w:r>
            <w:hyperlink r:id="rId12" w:history="1">
              <w:r w:rsidR="00C204A4">
                <w:rPr>
                  <w:rStyle w:val="a3"/>
                  <w:rFonts w:ascii="Times New Roman" w:hAnsi="Times New Roman" w:cs="Times New Roman"/>
                  <w:sz w:val="24"/>
                  <w:szCs w:val="24"/>
                  <w:lang w:val="ru-RU"/>
                </w:rPr>
                <w:t>http://www.sciencedirect.com</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40045">
                <w:rPr>
                  <w:rStyle w:val="a3"/>
                  <w:rFonts w:ascii="Times New Roman" w:hAnsi="Times New Roman" w:cs="Times New Roman"/>
                  <w:sz w:val="24"/>
                  <w:szCs w:val="24"/>
                </w:rPr>
                <w:t>www.edu.ru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204A4">
                <w:rPr>
                  <w:rStyle w:val="a3"/>
                  <w:rFonts w:ascii="Times New Roman" w:hAnsi="Times New Roman" w:cs="Times New Roman"/>
                  <w:sz w:val="24"/>
                  <w:szCs w:val="24"/>
                  <w:lang w:val="ru-RU"/>
                </w:rPr>
                <w:t>http://journals.cambridge.org</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204A4">
                <w:rPr>
                  <w:rStyle w:val="a3"/>
                  <w:rFonts w:ascii="Times New Roman" w:hAnsi="Times New Roman" w:cs="Times New Roman"/>
                  <w:sz w:val="24"/>
                  <w:szCs w:val="24"/>
                  <w:lang w:val="ru-RU"/>
                </w:rPr>
                <w:t>http://www.oxfordjoumals.org</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204A4">
                <w:rPr>
                  <w:rStyle w:val="a3"/>
                  <w:rFonts w:ascii="Times New Roman" w:hAnsi="Times New Roman" w:cs="Times New Roman"/>
                  <w:sz w:val="24"/>
                  <w:szCs w:val="24"/>
                  <w:lang w:val="ru-RU"/>
                </w:rPr>
                <w:t>http://dic.academic.ru/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204A4">
                <w:rPr>
                  <w:rStyle w:val="a3"/>
                  <w:rFonts w:ascii="Times New Roman" w:hAnsi="Times New Roman" w:cs="Times New Roman"/>
                  <w:sz w:val="24"/>
                  <w:szCs w:val="24"/>
                  <w:lang w:val="ru-RU"/>
                </w:rPr>
                <w:t>http://www.benran.ru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11.   Сайт Госкомстата РФ. Режим доступа: </w:t>
            </w:r>
            <w:hyperlink r:id="rId18" w:history="1">
              <w:r w:rsidR="00C204A4">
                <w:rPr>
                  <w:rStyle w:val="a3"/>
                  <w:rFonts w:ascii="Times New Roman" w:hAnsi="Times New Roman" w:cs="Times New Roman"/>
                  <w:sz w:val="24"/>
                  <w:szCs w:val="24"/>
                  <w:lang w:val="ru-RU"/>
                </w:rPr>
                <w:t>http://www.gks.ru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204A4">
                <w:rPr>
                  <w:rStyle w:val="a3"/>
                  <w:rFonts w:ascii="Times New Roman" w:hAnsi="Times New Roman" w:cs="Times New Roman"/>
                  <w:sz w:val="24"/>
                  <w:szCs w:val="24"/>
                  <w:lang w:val="ru-RU"/>
                </w:rPr>
                <w:t>http://diss.rsl.ru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204A4">
                <w:rPr>
                  <w:rStyle w:val="a3"/>
                  <w:rFonts w:ascii="Times New Roman" w:hAnsi="Times New Roman" w:cs="Times New Roman"/>
                  <w:sz w:val="24"/>
                  <w:szCs w:val="24"/>
                  <w:lang w:val="ru-RU"/>
                </w:rPr>
                <w:t>http://ru.spinform.ru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58EB" w:rsidRPr="00283E19">
        <w:trPr>
          <w:trHeight w:hRule="exact" w:val="31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F58EB">
        <w:trPr>
          <w:trHeight w:hRule="exact" w:val="3088"/>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sidRPr="009732B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6F58EB" w:rsidRDefault="009732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10726"/>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58EB" w:rsidRPr="009732BA" w:rsidRDefault="009732BA">
            <w:pPr>
              <w:spacing w:after="0" w:line="240" w:lineRule="auto"/>
              <w:jc w:val="both"/>
              <w:rPr>
                <w:sz w:val="24"/>
                <w:szCs w:val="24"/>
                <w:lang w:val="ru-RU"/>
              </w:rPr>
            </w:pPr>
            <w:r>
              <w:rPr>
                <w:rFonts w:ascii="Times New Roman" w:hAnsi="Times New Roman" w:cs="Times New Roman"/>
                <w:color w:val="000000"/>
                <w:sz w:val="24"/>
                <w:szCs w:val="24"/>
              </w:rPr>
              <w:t>⦁</w:t>
            </w:r>
            <w:r w:rsidRPr="009732B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58EB" w:rsidRPr="009732BA">
        <w:trPr>
          <w:trHeight w:hRule="exact" w:val="85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58EB" w:rsidRPr="009732BA">
        <w:trPr>
          <w:trHeight w:hRule="exact" w:val="2989"/>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Перечень программного обеспечения</w:t>
            </w:r>
          </w:p>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F58EB" w:rsidRDefault="009732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58EB" w:rsidRDefault="009732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32B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Антивирус Касперского</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732B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732B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F58EB" w:rsidRPr="009732BA" w:rsidRDefault="006F58EB">
            <w:pPr>
              <w:spacing w:after="0" w:line="240" w:lineRule="auto"/>
              <w:jc w:val="both"/>
              <w:rPr>
                <w:sz w:val="24"/>
                <w:szCs w:val="24"/>
                <w:lang w:val="ru-RU"/>
              </w:rPr>
            </w:pP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204A4">
                <w:rPr>
                  <w:rStyle w:val="a3"/>
                  <w:rFonts w:ascii="Times New Roman" w:hAnsi="Times New Roman" w:cs="Times New Roman"/>
                  <w:sz w:val="24"/>
                  <w:szCs w:val="24"/>
                  <w:lang w:val="ru-RU"/>
                </w:rPr>
                <w:t>http://www.consultant.ru/edu/student/study/</w:t>
              </w:r>
            </w:hyperlink>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lastRenderedPageBreak/>
              <w:t>• Портал Федеральных государственных образовательных стандартов высшего</w:t>
            </w:r>
          </w:p>
          <w:p w:rsidR="006F58EB" w:rsidRDefault="009732BA">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204A4">
                <w:rPr>
                  <w:rStyle w:val="a3"/>
                  <w:rFonts w:ascii="Times New Roman" w:hAnsi="Times New Roman" w:cs="Times New Roman"/>
                  <w:sz w:val="24"/>
                  <w:szCs w:val="24"/>
                </w:rPr>
                <w:t>http://fgosvo.ru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C204A4">
                <w:rPr>
                  <w:rStyle w:val="a3"/>
                  <w:rFonts w:ascii="Times New Roman" w:hAnsi="Times New Roman" w:cs="Times New Roman"/>
                  <w:sz w:val="24"/>
                  <w:szCs w:val="24"/>
                  <w:lang w:val="ru-RU"/>
                </w:rPr>
                <w:t>http://www.ict.edu.ru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Президента РФ </w:t>
            </w:r>
            <w:hyperlink r:id="rId24" w:history="1">
              <w:r w:rsidR="00C204A4">
                <w:rPr>
                  <w:rStyle w:val="a3"/>
                  <w:rFonts w:ascii="Times New Roman" w:hAnsi="Times New Roman" w:cs="Times New Roman"/>
                  <w:sz w:val="24"/>
                  <w:szCs w:val="24"/>
                  <w:lang w:val="ru-RU"/>
                </w:rPr>
                <w:t>http://www.president.kremlin.ru</w:t>
              </w:r>
            </w:hyperlink>
          </w:p>
        </w:tc>
      </w:tr>
      <w:tr w:rsidR="006F58EB" w:rsidRPr="009732BA">
        <w:trPr>
          <w:trHeight w:hRule="exact" w:val="304"/>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color w:val="000000"/>
                <w:sz w:val="24"/>
                <w:szCs w:val="24"/>
                <w:lang w:val="ru-RU"/>
              </w:rPr>
              <w:t xml:space="preserve">• Сайт Правительства РФ </w:t>
            </w:r>
            <w:hyperlink r:id="rId25" w:history="1">
              <w:r w:rsidR="00E40045">
                <w:rPr>
                  <w:rStyle w:val="a3"/>
                  <w:rFonts w:ascii="Times New Roman" w:hAnsi="Times New Roman" w:cs="Times New Roman"/>
                  <w:sz w:val="24"/>
                  <w:szCs w:val="24"/>
                </w:rPr>
                <w:t>www.government.ru</w:t>
              </w:r>
            </w:hyperlink>
          </w:p>
        </w:tc>
      </w:tr>
      <w:tr w:rsidR="006F58EB">
        <w:trPr>
          <w:trHeight w:hRule="exact" w:val="314"/>
        </w:trPr>
        <w:tc>
          <w:tcPr>
            <w:tcW w:w="9654" w:type="dxa"/>
            <w:shd w:val="clear" w:color="000000" w:fill="FFFFFF"/>
            <w:tcMar>
              <w:left w:w="34" w:type="dxa"/>
              <w:right w:w="34" w:type="dxa"/>
            </w:tcMar>
          </w:tcPr>
          <w:p w:rsidR="006F58EB" w:rsidRDefault="009732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58EB" w:rsidRPr="009732BA">
        <w:trPr>
          <w:trHeight w:hRule="exact" w:val="7587"/>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обеспечивает:</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обработка текстовой, графической и эмпирической информации;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компьютерное тестирование;</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демонстрация мультимедийных материалов.</w:t>
            </w:r>
          </w:p>
        </w:tc>
      </w:tr>
      <w:tr w:rsidR="006F58EB" w:rsidRPr="009732BA">
        <w:trPr>
          <w:trHeight w:hRule="exact" w:val="277"/>
        </w:trPr>
        <w:tc>
          <w:tcPr>
            <w:tcW w:w="9640" w:type="dxa"/>
          </w:tcPr>
          <w:p w:rsidR="006F58EB" w:rsidRPr="009732BA" w:rsidRDefault="006F58EB">
            <w:pPr>
              <w:rPr>
                <w:lang w:val="ru-RU"/>
              </w:rPr>
            </w:pPr>
          </w:p>
        </w:tc>
      </w:tr>
      <w:tr w:rsidR="006F58EB" w:rsidRPr="009732BA">
        <w:trPr>
          <w:trHeight w:hRule="exact" w:val="585"/>
        </w:trPr>
        <w:tc>
          <w:tcPr>
            <w:tcW w:w="9654" w:type="dxa"/>
            <w:shd w:val="clear" w:color="000000" w:fill="FFFFFF"/>
            <w:tcMar>
              <w:left w:w="34" w:type="dxa"/>
              <w:right w:w="34" w:type="dxa"/>
            </w:tcMar>
          </w:tcPr>
          <w:p w:rsidR="006F58EB" w:rsidRPr="009732BA" w:rsidRDefault="009732BA">
            <w:pPr>
              <w:spacing w:after="0" w:line="240" w:lineRule="auto"/>
              <w:rPr>
                <w:sz w:val="24"/>
                <w:szCs w:val="24"/>
                <w:lang w:val="ru-RU"/>
              </w:rPr>
            </w:pPr>
            <w:r w:rsidRPr="009732B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F58EB" w:rsidRPr="00283E19">
        <w:trPr>
          <w:trHeight w:hRule="exact" w:val="5128"/>
        </w:trPr>
        <w:tc>
          <w:tcPr>
            <w:tcW w:w="9654" w:type="dxa"/>
            <w:shd w:val="clear" w:color="000000" w:fill="FFFFFF"/>
            <w:tcMar>
              <w:left w:w="34" w:type="dxa"/>
              <w:right w:w="34" w:type="dxa"/>
            </w:tcMar>
          </w:tcPr>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32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32B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732B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32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32B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F58EB" w:rsidRPr="009732BA" w:rsidRDefault="009732BA">
      <w:pPr>
        <w:rPr>
          <w:sz w:val="0"/>
          <w:szCs w:val="0"/>
          <w:lang w:val="ru-RU"/>
        </w:rPr>
      </w:pPr>
      <w:r w:rsidRPr="009732B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F58EB" w:rsidRPr="009732BA">
        <w:trPr>
          <w:trHeight w:hRule="exact" w:val="9210"/>
        </w:trPr>
        <w:tc>
          <w:tcPr>
            <w:tcW w:w="9654" w:type="dxa"/>
            <w:shd w:val="clear" w:color="000000" w:fill="FFFFFF"/>
            <w:tcMar>
              <w:left w:w="34" w:type="dxa"/>
              <w:right w:w="34" w:type="dxa"/>
            </w:tcMar>
          </w:tcPr>
          <w:p w:rsidR="006F58EB" w:rsidRDefault="009732B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F58EB" w:rsidRDefault="009732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58EB" w:rsidRDefault="009732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E40045">
                <w:rPr>
                  <w:rStyle w:val="a3"/>
                  <w:rFonts w:ascii="Times New Roman" w:hAnsi="Times New Roman" w:cs="Times New Roman"/>
                  <w:sz w:val="24"/>
                  <w:szCs w:val="24"/>
                </w:rPr>
                <w:t>www.biblio-online.ru</w:t>
              </w:r>
            </w:hyperlink>
          </w:p>
          <w:p w:rsidR="006F58EB" w:rsidRPr="009732BA" w:rsidRDefault="009732BA">
            <w:pPr>
              <w:spacing w:after="0" w:line="240" w:lineRule="auto"/>
              <w:jc w:val="both"/>
              <w:rPr>
                <w:sz w:val="24"/>
                <w:szCs w:val="24"/>
                <w:lang w:val="ru-RU"/>
              </w:rPr>
            </w:pPr>
            <w:r w:rsidRPr="009732B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732B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732B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732B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732B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732B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732BA">
              <w:rPr>
                <w:rFonts w:ascii="Times New Roman" w:hAnsi="Times New Roman" w:cs="Times New Roman"/>
                <w:color w:val="000000"/>
                <w:sz w:val="24"/>
                <w:szCs w:val="24"/>
                <w:lang w:val="ru-RU"/>
              </w:rPr>
              <w:t>, Электронно библиотечная система «ЭБС ЮРАЙТ».</w:t>
            </w:r>
          </w:p>
        </w:tc>
      </w:tr>
    </w:tbl>
    <w:p w:rsidR="006F58EB" w:rsidRPr="009732BA" w:rsidRDefault="006F58EB">
      <w:pPr>
        <w:rPr>
          <w:lang w:val="ru-RU"/>
        </w:rPr>
      </w:pPr>
    </w:p>
    <w:sectPr w:rsidR="006F58EB" w:rsidRPr="009732BA" w:rsidSect="006F58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3E19"/>
    <w:rsid w:val="00320231"/>
    <w:rsid w:val="006F58EB"/>
    <w:rsid w:val="009732BA"/>
    <w:rsid w:val="00C204A4"/>
    <w:rsid w:val="00D31453"/>
    <w:rsid w:val="00E209E2"/>
    <w:rsid w:val="00E40045"/>
    <w:rsid w:val="00F9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74E020-C7D3-4C65-90BA-E297FA85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0045"/>
    <w:rPr>
      <w:color w:val="0000FF" w:themeColor="hyperlink"/>
      <w:u w:val="single"/>
    </w:rPr>
  </w:style>
  <w:style w:type="character" w:styleId="a4">
    <w:name w:val="Unresolved Mention"/>
    <w:basedOn w:val="a0"/>
    <w:uiPriority w:val="99"/>
    <w:semiHidden/>
    <w:unhideWhenUsed/>
    <w:rsid w:val="00C2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6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989"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336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7184</Words>
  <Characters>40951</Characters>
  <Application>Microsoft Office Word</Application>
  <DocSecurity>0</DocSecurity>
  <Lines>341</Lines>
  <Paragraphs>96</Paragraphs>
  <ScaleCrop>false</ScaleCrop>
  <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2021-2022_ФГОС3++2021_Бак-ОФО-СДО(Логопедия)(21)_plx_Специальная психология</dc:title>
  <dc:creator>FastReport.NET</dc:creator>
  <cp:lastModifiedBy>Mark Bernstorf</cp:lastModifiedBy>
  <cp:revision>6</cp:revision>
  <dcterms:created xsi:type="dcterms:W3CDTF">2022-03-01T16:37:00Z</dcterms:created>
  <dcterms:modified xsi:type="dcterms:W3CDTF">2022-11-13T15:44:00Z</dcterms:modified>
</cp:coreProperties>
</file>